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9BD598" w14:textId="77777777" w:rsidR="00B65F8A" w:rsidRDefault="00B65F8A" w:rsidP="00B65F8A">
      <w:pPr>
        <w:jc w:val="center"/>
        <w:rPr>
          <w:rFonts w:ascii="DIN-Bold" w:hAnsi="DIN-Bold" w:cs="Times New Roman"/>
          <w:sz w:val="36"/>
        </w:rPr>
      </w:pPr>
    </w:p>
    <w:p w14:paraId="169111B4" w14:textId="77777777" w:rsidR="00B65F8A" w:rsidRDefault="00B65F8A" w:rsidP="00B65F8A">
      <w:pPr>
        <w:jc w:val="center"/>
        <w:rPr>
          <w:rFonts w:ascii="DIN-Bold" w:hAnsi="DIN-Bold" w:cs="Times New Roman"/>
          <w:sz w:val="40"/>
        </w:rPr>
      </w:pPr>
    </w:p>
    <w:p w14:paraId="545E07FA" w14:textId="77777777" w:rsidR="00B65F8A" w:rsidRPr="00F47E2D" w:rsidRDefault="00B65F8A" w:rsidP="00B65F8A">
      <w:pPr>
        <w:jc w:val="center"/>
        <w:rPr>
          <w:rFonts w:ascii="DIN-Bold" w:hAnsi="DIN-Bold" w:cs="Times New Roman"/>
          <w:sz w:val="40"/>
        </w:rPr>
      </w:pPr>
      <w:r w:rsidRPr="00F47E2D">
        <w:rPr>
          <w:rFonts w:ascii="DIN-Bold" w:hAnsi="DIN-Bold" w:cs="Times New Roman"/>
          <w:sz w:val="40"/>
        </w:rPr>
        <w:t>HELLO!</w:t>
      </w:r>
    </w:p>
    <w:p w14:paraId="3664E10E" w14:textId="77777777" w:rsidR="00B65F8A" w:rsidRDefault="00B65F8A" w:rsidP="00B65F8A">
      <w:pPr>
        <w:jc w:val="both"/>
        <w:rPr>
          <w:rFonts w:ascii="DIN-Regular" w:hAnsi="DIN-Regular" w:cs="Times New Roman"/>
          <w:vertAlign w:val="subscript"/>
        </w:rPr>
      </w:pPr>
    </w:p>
    <w:p w14:paraId="571AAAC1" w14:textId="77777777" w:rsidR="00B65F8A" w:rsidRPr="00CD7719" w:rsidRDefault="00B65F8A" w:rsidP="00B65F8A">
      <w:pPr>
        <w:jc w:val="both"/>
        <w:rPr>
          <w:rFonts w:ascii="DIN-Regular" w:hAnsi="DIN-Regular" w:cs="Times New Roman"/>
          <w:vertAlign w:val="subscript"/>
        </w:rPr>
      </w:pPr>
    </w:p>
    <w:p w14:paraId="351591B2" w14:textId="77777777" w:rsidR="00B65F8A" w:rsidRPr="00F47E2D" w:rsidRDefault="00B65F8A" w:rsidP="00B65F8A">
      <w:pPr>
        <w:jc w:val="both"/>
        <w:rPr>
          <w:rFonts w:ascii="DIN-Regular" w:hAnsi="DIN-Regular" w:cs="Times New Roman"/>
          <w:sz w:val="28"/>
          <w:szCs w:val="28"/>
        </w:rPr>
      </w:pPr>
      <w:r w:rsidRPr="00F47E2D">
        <w:rPr>
          <w:rFonts w:ascii="DIN-Regular" w:hAnsi="DIN-Regular" w:cs="Times New Roman"/>
          <w:sz w:val="28"/>
          <w:szCs w:val="28"/>
        </w:rPr>
        <w:t xml:space="preserve">Benvenuti alla </w:t>
      </w:r>
      <w:r w:rsidRPr="00F47E2D">
        <w:rPr>
          <w:rFonts w:ascii="DIN-Regular" w:hAnsi="DIN-Regular" w:cs="Times New Roman"/>
          <w:b/>
          <w:sz w:val="28"/>
          <w:szCs w:val="28"/>
        </w:rPr>
        <w:t>Pandolfa</w:t>
      </w:r>
      <w:r w:rsidRPr="00F47E2D">
        <w:rPr>
          <w:rFonts w:ascii="DIN-Regular" w:hAnsi="DIN-Regular" w:cs="Times New Roman"/>
          <w:sz w:val="28"/>
          <w:szCs w:val="28"/>
        </w:rPr>
        <w:t xml:space="preserve">, 345 acri di colline con vitigni, alberi di ciliegie, ulivi, galline e una grande casa nel mezzo. </w:t>
      </w:r>
    </w:p>
    <w:p w14:paraId="17831C81" w14:textId="77777777" w:rsidR="00B65F8A" w:rsidRPr="00F47E2D" w:rsidRDefault="00B65F8A" w:rsidP="00B65F8A">
      <w:pPr>
        <w:jc w:val="both"/>
        <w:rPr>
          <w:rFonts w:ascii="DIN-Regular" w:hAnsi="DIN-Regular" w:cs="Times New Roman"/>
          <w:sz w:val="28"/>
          <w:szCs w:val="28"/>
        </w:rPr>
      </w:pPr>
      <w:r w:rsidRPr="00F47E2D">
        <w:rPr>
          <w:rFonts w:ascii="DIN-Regular" w:hAnsi="DIN-Regular" w:cs="Times New Roman"/>
          <w:sz w:val="28"/>
          <w:szCs w:val="28"/>
        </w:rPr>
        <w:t xml:space="preserve">Ci piace la terra, ci emoziona un grappolo d’uva così grande da piegare un filare, la pioggia al momento giusto, il profumo del </w:t>
      </w:r>
      <w:r w:rsidRPr="00F47E2D">
        <w:rPr>
          <w:rFonts w:ascii="DIN-Regular" w:hAnsi="DIN-Regular" w:cs="Times New Roman"/>
          <w:b/>
          <w:sz w:val="28"/>
          <w:szCs w:val="28"/>
        </w:rPr>
        <w:t>vino</w:t>
      </w:r>
      <w:r w:rsidRPr="00F47E2D">
        <w:rPr>
          <w:rFonts w:ascii="DIN-Regular" w:hAnsi="DIN-Regular" w:cs="Times New Roman"/>
          <w:sz w:val="28"/>
          <w:szCs w:val="28"/>
        </w:rPr>
        <w:t xml:space="preserve"> quando sa di casa nostra. </w:t>
      </w:r>
    </w:p>
    <w:p w14:paraId="1BE9353E" w14:textId="77777777" w:rsidR="00B65F8A" w:rsidRPr="00F47E2D" w:rsidRDefault="00B65F8A" w:rsidP="00B65F8A">
      <w:pPr>
        <w:jc w:val="both"/>
        <w:rPr>
          <w:rFonts w:ascii="DIN-Regular" w:hAnsi="DIN-Regular" w:cs="Times New Roman"/>
          <w:sz w:val="28"/>
          <w:szCs w:val="28"/>
        </w:rPr>
      </w:pPr>
      <w:r w:rsidRPr="00F47E2D">
        <w:rPr>
          <w:rFonts w:ascii="DIN-Regular" w:hAnsi="DIN-Regular" w:cs="Times New Roman"/>
          <w:sz w:val="28"/>
          <w:szCs w:val="28"/>
        </w:rPr>
        <w:t xml:space="preserve">Siamo qui più o meno dal 1500, abbiamo visto passare cavalieri, scrittori, contadini, principesse e pioniere. Tutti, chi più chi meno, ci hanno lasciato qualcosa e tutti si sono portati via almeno un bicchiere di </w:t>
      </w:r>
      <w:r w:rsidRPr="00F47E2D">
        <w:rPr>
          <w:rFonts w:ascii="DIN-Regular" w:hAnsi="DIN-Regular" w:cs="Times New Roman"/>
          <w:b/>
          <w:sz w:val="28"/>
          <w:szCs w:val="28"/>
        </w:rPr>
        <w:t>Sangiovese</w:t>
      </w:r>
      <w:r w:rsidRPr="00F47E2D">
        <w:rPr>
          <w:rFonts w:ascii="DIN-Regular" w:hAnsi="DIN-Regular" w:cs="Times New Roman"/>
          <w:sz w:val="28"/>
          <w:szCs w:val="28"/>
        </w:rPr>
        <w:t xml:space="preserve">. </w:t>
      </w:r>
    </w:p>
    <w:p w14:paraId="5CAC3DB9" w14:textId="77777777" w:rsidR="00B65F8A" w:rsidRPr="00F47E2D" w:rsidRDefault="00B65F8A" w:rsidP="00B65F8A">
      <w:pPr>
        <w:jc w:val="both"/>
        <w:rPr>
          <w:rFonts w:ascii="DIN-Regular" w:hAnsi="DIN-Regular" w:cs="Times New Roman"/>
          <w:sz w:val="28"/>
          <w:szCs w:val="28"/>
        </w:rPr>
      </w:pPr>
      <w:r w:rsidRPr="00F47E2D">
        <w:rPr>
          <w:rFonts w:ascii="DIN-Regular" w:hAnsi="DIN-Regular" w:cs="Times New Roman"/>
          <w:sz w:val="28"/>
          <w:szCs w:val="28"/>
        </w:rPr>
        <w:t xml:space="preserve">Qui facciamo il vino. </w:t>
      </w:r>
    </w:p>
    <w:p w14:paraId="56C8D6DF" w14:textId="77777777" w:rsidR="00B65F8A" w:rsidRPr="00F47E2D" w:rsidRDefault="00B65F8A" w:rsidP="00B65F8A">
      <w:pPr>
        <w:jc w:val="both"/>
        <w:rPr>
          <w:rFonts w:ascii="DIN-Regular" w:hAnsi="DIN-Regular" w:cs="Times New Roman"/>
          <w:sz w:val="28"/>
          <w:szCs w:val="28"/>
        </w:rPr>
      </w:pPr>
      <w:r w:rsidRPr="00F47E2D">
        <w:rPr>
          <w:rFonts w:ascii="DIN-Regular" w:hAnsi="DIN-Regular" w:cs="Times New Roman"/>
          <w:sz w:val="28"/>
          <w:szCs w:val="28"/>
        </w:rPr>
        <w:t>Dentro ci sono le storie e le facce di chi è passato per questa terra, ma lo facciamo attraverso un progetto nuovo. Perché siamo giovani, anche se siamo qui da più di cinquecento anni.</w:t>
      </w:r>
    </w:p>
    <w:p w14:paraId="71E7FBBB" w14:textId="77777777" w:rsidR="00B65F8A" w:rsidRPr="00CD7719" w:rsidRDefault="00B65F8A" w:rsidP="00B65F8A">
      <w:pPr>
        <w:jc w:val="both"/>
        <w:rPr>
          <w:rFonts w:ascii="DIN-Regular" w:hAnsi="DIN-Regular" w:cs="Times New Roman"/>
          <w:sz w:val="22"/>
        </w:rPr>
      </w:pPr>
    </w:p>
    <w:p w14:paraId="059E7081" w14:textId="77777777" w:rsidR="00B65F8A" w:rsidRDefault="00B65F8A" w:rsidP="00B65F8A">
      <w:pPr>
        <w:jc w:val="both"/>
        <w:rPr>
          <w:rFonts w:ascii="DIN-Regular" w:hAnsi="DIN-Regular" w:cs="Times New Roman"/>
        </w:rPr>
      </w:pPr>
    </w:p>
    <w:p w14:paraId="2A4EB68B" w14:textId="77777777" w:rsidR="00B65F8A" w:rsidRPr="00CD7719" w:rsidRDefault="00B65F8A" w:rsidP="00B65F8A">
      <w:pPr>
        <w:jc w:val="center"/>
        <w:rPr>
          <w:rFonts w:ascii="DIN-Bold" w:hAnsi="DIN-Bold" w:cs="Times New Roman"/>
          <w:sz w:val="36"/>
        </w:rPr>
      </w:pPr>
    </w:p>
    <w:p w14:paraId="28BDB662" w14:textId="77777777" w:rsidR="00B65F8A" w:rsidRPr="00F47E2D" w:rsidRDefault="00B65F8A" w:rsidP="00B65F8A">
      <w:pPr>
        <w:jc w:val="center"/>
        <w:rPr>
          <w:rFonts w:ascii="DIN-Bold" w:hAnsi="DIN-Bold" w:cs="Times New Roman"/>
          <w:sz w:val="40"/>
        </w:rPr>
      </w:pPr>
      <w:r w:rsidRPr="00F47E2D">
        <w:rPr>
          <w:rFonts w:ascii="DIN-Bold" w:hAnsi="DIN-Bold" w:cs="Times New Roman"/>
          <w:sz w:val="40"/>
        </w:rPr>
        <w:t>RINASCIMENTO</w:t>
      </w:r>
    </w:p>
    <w:p w14:paraId="110A96CF" w14:textId="77777777" w:rsidR="00B65F8A" w:rsidRPr="00CD7719" w:rsidRDefault="00B65F8A" w:rsidP="00B65F8A">
      <w:pPr>
        <w:jc w:val="both"/>
        <w:rPr>
          <w:rFonts w:ascii="DIN-Regular" w:hAnsi="DIN-Regular" w:cs="Times New Roman"/>
        </w:rPr>
      </w:pPr>
    </w:p>
    <w:p w14:paraId="5E48486E" w14:textId="77777777" w:rsidR="00B65F8A" w:rsidRDefault="00B65F8A" w:rsidP="00B65F8A">
      <w:pPr>
        <w:jc w:val="both"/>
        <w:rPr>
          <w:rFonts w:ascii="DIN-MediumAlternate" w:hAnsi="DIN-MediumAlternate" w:cs="Times New Roman"/>
          <w:sz w:val="28"/>
        </w:rPr>
      </w:pPr>
    </w:p>
    <w:p w14:paraId="160F9DDF" w14:textId="77777777" w:rsidR="00B65F8A" w:rsidRPr="00F47E2D" w:rsidRDefault="00B65F8A" w:rsidP="00B65F8A">
      <w:pPr>
        <w:jc w:val="both"/>
        <w:rPr>
          <w:rFonts w:ascii="DIN-MediumAlternate" w:hAnsi="DIN-MediumAlternate" w:cs="Times New Roman"/>
          <w:sz w:val="28"/>
        </w:rPr>
      </w:pPr>
      <w:r w:rsidRPr="00F47E2D">
        <w:rPr>
          <w:rFonts w:ascii="DIN-MediumAlternate" w:hAnsi="DIN-MediumAlternate" w:cs="Times New Roman"/>
          <w:sz w:val="28"/>
        </w:rPr>
        <w:t>LE ORIGINI</w:t>
      </w:r>
    </w:p>
    <w:p w14:paraId="70283BCA" w14:textId="77777777" w:rsidR="00B65F8A" w:rsidRPr="00F47E2D" w:rsidRDefault="00B65F8A" w:rsidP="00B65F8A">
      <w:pPr>
        <w:jc w:val="both"/>
        <w:rPr>
          <w:rStyle w:val="saggio1"/>
          <w:rFonts w:ascii="DIN-Regular" w:hAnsi="DIN-Regular" w:cs="Times New Roman"/>
          <w:spacing w:val="2"/>
          <w:sz w:val="28"/>
        </w:rPr>
      </w:pPr>
      <w:r w:rsidRPr="00F47E2D">
        <w:rPr>
          <w:rFonts w:ascii="DIN-Regular" w:hAnsi="DIN-Regular" w:cs="Times New Roman"/>
          <w:sz w:val="28"/>
        </w:rPr>
        <w:t xml:space="preserve">Pandolfa è una Tenuta ricca di storia, il cui inizio si perde tra racconti di cavalieri, intrighi e battaglie. Il nome </w:t>
      </w:r>
      <w:r w:rsidRPr="00F47E2D">
        <w:rPr>
          <w:rStyle w:val="saggio1"/>
          <w:rFonts w:ascii="DIN-Regular" w:hAnsi="DIN-Regular" w:cs="Times New Roman"/>
          <w:spacing w:val="2"/>
          <w:sz w:val="28"/>
        </w:rPr>
        <w:t xml:space="preserve">Pandolfa sembra che provenga da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Pandolfo Malatesta</w:t>
      </w:r>
      <w:r w:rsidRPr="00F47E2D">
        <w:rPr>
          <w:rStyle w:val="saggio1"/>
          <w:rFonts w:ascii="DIN-Regular" w:hAnsi="DIN-Regular" w:cs="Times New Roman"/>
          <w:spacing w:val="2"/>
          <w:sz w:val="28"/>
        </w:rPr>
        <w:t xml:space="preserve">, signore di Fano, che stazionò con le sue truppe in questi luoghi prima di saccheggiare, nel 1436, il castello di Fiumana. </w:t>
      </w:r>
    </w:p>
    <w:p w14:paraId="528AB509" w14:textId="77777777" w:rsidR="00B65F8A" w:rsidRPr="00F47E2D" w:rsidRDefault="00B65F8A" w:rsidP="00B65F8A">
      <w:pPr>
        <w:jc w:val="both"/>
        <w:rPr>
          <w:rFonts w:ascii="DIN-Regular" w:hAnsi="DIN-Regular" w:cs="Times New Roman"/>
          <w:sz w:val="28"/>
        </w:rPr>
      </w:pPr>
      <w:r w:rsidRPr="00F47E2D">
        <w:rPr>
          <w:rFonts w:ascii="DIN-Regular" w:hAnsi="DIN-Regular" w:cs="Times New Roman"/>
          <w:sz w:val="28"/>
        </w:rPr>
        <w:t xml:space="preserve">Pandolfo è stato uno dei più audaci condottieri militari di sempre, ma anche fine amante delle arti, e il ritratto che ne fece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Piero della Francesca</w:t>
      </w:r>
      <w:r w:rsidRPr="00F47E2D">
        <w:rPr>
          <w:rFonts w:ascii="DIN-Regular" w:hAnsi="DIN-Regular" w:cs="Times New Roman"/>
          <w:sz w:val="28"/>
        </w:rPr>
        <w:t xml:space="preserve"> nel 1451, è rimasto un’icona del tempo, oggi esposto al Louvre di Parigi.</w:t>
      </w:r>
    </w:p>
    <w:p w14:paraId="2E4FEF77" w14:textId="77777777" w:rsidR="00B65F8A" w:rsidRDefault="00B65F8A" w:rsidP="00B65F8A">
      <w:pPr>
        <w:jc w:val="both"/>
        <w:rPr>
          <w:rFonts w:ascii="DIN-Regular" w:hAnsi="DIN-Regular" w:cs="Times New Roman"/>
          <w:sz w:val="28"/>
        </w:rPr>
      </w:pPr>
    </w:p>
    <w:p w14:paraId="5660D465" w14:textId="77777777" w:rsidR="00B65F8A" w:rsidRDefault="00B65F8A" w:rsidP="00B65F8A">
      <w:pPr>
        <w:jc w:val="both"/>
        <w:rPr>
          <w:rFonts w:ascii="DIN-Regular" w:hAnsi="DIN-Regular" w:cs="Times New Roman"/>
          <w:sz w:val="28"/>
        </w:rPr>
      </w:pPr>
    </w:p>
    <w:p w14:paraId="5BC114C2" w14:textId="77777777" w:rsidR="00B65F8A" w:rsidRDefault="00B65F8A" w:rsidP="00B65F8A">
      <w:pPr>
        <w:jc w:val="both"/>
        <w:rPr>
          <w:rFonts w:ascii="DIN-Regular" w:hAnsi="DIN-Regular" w:cs="Times New Roman"/>
          <w:sz w:val="28"/>
        </w:rPr>
      </w:pPr>
    </w:p>
    <w:p w14:paraId="1946502A" w14:textId="77777777" w:rsidR="00B65F8A" w:rsidRPr="00F47E2D" w:rsidRDefault="00B65F8A" w:rsidP="00B65F8A">
      <w:pPr>
        <w:jc w:val="both"/>
        <w:rPr>
          <w:rFonts w:ascii="DIN-Regular" w:hAnsi="DIN-Regular" w:cs="Times New Roman"/>
          <w:sz w:val="28"/>
        </w:rPr>
      </w:pPr>
    </w:p>
    <w:p w14:paraId="4BA26FDD" w14:textId="77777777" w:rsidR="00B65F8A" w:rsidRPr="00F47E2D" w:rsidRDefault="00B65F8A" w:rsidP="00B65F8A">
      <w:pPr>
        <w:jc w:val="both"/>
        <w:rPr>
          <w:rFonts w:ascii="DIN-MediumAlternate" w:hAnsi="DIN-MediumAlternate" w:cs="Times New Roman"/>
          <w:sz w:val="28"/>
        </w:rPr>
      </w:pPr>
      <w:r w:rsidRPr="00F47E2D">
        <w:rPr>
          <w:rFonts w:ascii="DIN-MediumAlternate" w:hAnsi="DIN-MediumAlternate" w:cs="Times New Roman"/>
          <w:sz w:val="28"/>
        </w:rPr>
        <w:lastRenderedPageBreak/>
        <w:t>I MARCHESI ALBICINI</w:t>
      </w:r>
    </w:p>
    <w:p w14:paraId="31AA3DA3" w14:textId="77777777" w:rsidR="00B65F8A" w:rsidRPr="00F47E2D" w:rsidRDefault="00B65F8A" w:rsidP="00B65F8A">
      <w:pPr>
        <w:spacing w:line="240" w:lineRule="atLeast"/>
        <w:jc w:val="both"/>
        <w:rPr>
          <w:rFonts w:ascii="DIN-Regular" w:hAnsi="DIN-Regular" w:cs="Times New Roman"/>
          <w:sz w:val="28"/>
        </w:rPr>
      </w:pPr>
      <w:r w:rsidRPr="00F47E2D">
        <w:rPr>
          <w:rFonts w:ascii="DIN-Regular" w:hAnsi="DIN-Regular" w:cs="Times New Roman"/>
          <w:sz w:val="28"/>
        </w:rPr>
        <w:t xml:space="preserve">Dal 1626 al 1941, i proprietari della Tenuta furono i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 xml:space="preserve">Marchesi </w:t>
      </w:r>
      <w:proofErr w:type="spellStart"/>
      <w:r w:rsidRPr="00F47E2D">
        <w:rPr>
          <w:rStyle w:val="saggio1"/>
          <w:rFonts w:ascii="DIN-Medium" w:hAnsi="DIN-Medium" w:cs="Times New Roman"/>
          <w:spacing w:val="2"/>
          <w:sz w:val="28"/>
        </w:rPr>
        <w:t>Albicini</w:t>
      </w:r>
      <w:proofErr w:type="spellEnd"/>
      <w:r w:rsidRPr="00F47E2D">
        <w:rPr>
          <w:rStyle w:val="saggio1"/>
          <w:rFonts w:ascii="DIN-Medium" w:hAnsi="DIN-Medium" w:cs="Times New Roman"/>
          <w:spacing w:val="2"/>
          <w:sz w:val="28"/>
        </w:rPr>
        <w:t>, </w:t>
      </w:r>
      <w:r w:rsidRPr="00F47E2D">
        <w:rPr>
          <w:rFonts w:ascii="DIN-Regular" w:hAnsi="DIN-Regular" w:cs="Times New Roman"/>
          <w:sz w:val="28"/>
        </w:rPr>
        <w:t xml:space="preserve">un nobile casato con ambizioni aristocratiche, sostenitori dell’arte, abili nella “magnifica ospitalità” riservata ad artisti, poeti e uomini illustri e nella produzione agricola. </w:t>
      </w:r>
    </w:p>
    <w:p w14:paraId="6B0B7393" w14:textId="77777777" w:rsidR="00B65F8A" w:rsidRPr="00F47E2D" w:rsidRDefault="00B65F8A" w:rsidP="00B65F8A">
      <w:pPr>
        <w:spacing w:line="240" w:lineRule="atLeast"/>
        <w:jc w:val="both"/>
        <w:rPr>
          <w:rFonts w:ascii="DIN-Regular" w:hAnsi="DIN-Regular" w:cs="Times New Roman"/>
          <w:sz w:val="28"/>
        </w:rPr>
      </w:pPr>
      <w:r w:rsidRPr="00F47E2D">
        <w:rPr>
          <w:rFonts w:ascii="DIN-Regular" w:hAnsi="DIN-Regular" w:cs="Times New Roman"/>
          <w:sz w:val="28"/>
        </w:rPr>
        <w:t xml:space="preserve">Poeti come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Carducci e Pascoli</w:t>
      </w:r>
      <w:r w:rsidRPr="00F47E2D">
        <w:rPr>
          <w:rFonts w:ascii="DIN-Regular" w:hAnsi="DIN-Regular" w:cs="Times New Roman"/>
          <w:sz w:val="28"/>
        </w:rPr>
        <w:t xml:space="preserve"> furono più volte ospitati dai Marchesi alla Pandolfa e lo stesso Carducci  definì la Villa “costruita per l’eternità”.</w:t>
      </w:r>
    </w:p>
    <w:p w14:paraId="315DB4AE" w14:textId="77777777" w:rsidR="00B65F8A" w:rsidRPr="00F47E2D" w:rsidRDefault="00B65F8A" w:rsidP="00B65F8A">
      <w:pPr>
        <w:spacing w:line="240" w:lineRule="atLeast"/>
        <w:jc w:val="both"/>
        <w:rPr>
          <w:rFonts w:ascii="DIN-Regular" w:hAnsi="DIN-Regular" w:cs="Times New Roman"/>
          <w:sz w:val="28"/>
        </w:rPr>
      </w:pPr>
    </w:p>
    <w:p w14:paraId="72E94ECD" w14:textId="77777777" w:rsidR="00B65F8A" w:rsidRPr="00F47E2D" w:rsidRDefault="00B65F8A" w:rsidP="00B65F8A">
      <w:pPr>
        <w:jc w:val="both"/>
        <w:rPr>
          <w:rFonts w:ascii="DIN-MediumAlternate" w:hAnsi="DIN-MediumAlternate" w:cs="Times New Roman"/>
          <w:sz w:val="28"/>
        </w:rPr>
      </w:pPr>
      <w:r w:rsidRPr="00F47E2D">
        <w:rPr>
          <w:rFonts w:ascii="DIN-MediumAlternate" w:hAnsi="DIN-MediumAlternate" w:cs="Times New Roman"/>
          <w:sz w:val="28"/>
        </w:rPr>
        <w:t>LA STORIA DELLA FAMIGLIA</w:t>
      </w:r>
    </w:p>
    <w:p w14:paraId="7B80F545" w14:textId="77777777" w:rsidR="00B65F8A" w:rsidRPr="00F47E2D" w:rsidRDefault="00B65F8A" w:rsidP="00B65F8A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ascii="DIN-Regular" w:hAnsi="DIN-Regular" w:cs="Times New Roman"/>
          <w:sz w:val="28"/>
        </w:rPr>
      </w:pPr>
      <w:r w:rsidRPr="00F47E2D">
        <w:rPr>
          <w:rFonts w:ascii="DIN-Regular" w:hAnsi="DIN-Regular" w:cs="Times New Roman"/>
          <w:sz w:val="28"/>
        </w:rPr>
        <w:t xml:space="preserve">Nel 1941 la proprietà passa a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Giuseppe Ricci,</w:t>
      </w:r>
      <w:r w:rsidRPr="00F47E2D">
        <w:rPr>
          <w:rFonts w:ascii="DIN-Regular" w:hAnsi="DIN-Regular" w:cs="Times New Roman"/>
          <w:sz w:val="28"/>
        </w:rPr>
        <w:t xml:space="preserve"> imprenditore di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Forlì.</w:t>
      </w:r>
      <w:r w:rsidRPr="00F47E2D">
        <w:rPr>
          <w:rFonts w:ascii="DIN-Regular" w:hAnsi="DIN-Regular" w:cs="Times New Roman"/>
          <w:sz w:val="28"/>
        </w:rPr>
        <w:t xml:space="preserve"> Negli anni della Seconda guerra mondiale, la storia della Pandolfa cambia di segno e si trova al centro delle tragiche vicende della guerra: occupata dai tedeschi e poi attaccata dalle truppe polacche, mentre nelle sue cantine trovarono rifugio tantissimi sfollati.</w:t>
      </w:r>
    </w:p>
    <w:p w14:paraId="1D4E605D" w14:textId="77777777" w:rsidR="00B65F8A" w:rsidRPr="00F47E2D" w:rsidRDefault="00B65F8A" w:rsidP="00B65F8A">
      <w:pPr>
        <w:jc w:val="both"/>
        <w:rPr>
          <w:rFonts w:ascii="DIN-Regular" w:hAnsi="DIN-Regular" w:cs="Times New Roman"/>
          <w:sz w:val="28"/>
        </w:rPr>
      </w:pPr>
      <w:r w:rsidRPr="00F47E2D">
        <w:rPr>
          <w:rFonts w:ascii="DIN-Regular" w:hAnsi="DIN-Regular" w:cs="Times New Roman"/>
          <w:sz w:val="28"/>
        </w:rPr>
        <w:t xml:space="preserve">Ritornata la pace, negli anni Cinquanta, Giuseppe Ricci inizia i lavori di rinnovamento della Villa e a ripensare anche alla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produzione agricola.</w:t>
      </w:r>
      <w:r w:rsidRPr="00F47E2D">
        <w:rPr>
          <w:rFonts w:ascii="DIN-Regular" w:hAnsi="DIN-Regular" w:cs="Times New Roman"/>
          <w:sz w:val="28"/>
        </w:rPr>
        <w:t xml:space="preserve"> Acquista due poderi adiacenti e impianta nuovi vitigni di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Sangiovese, Trebbiano e Albana.</w:t>
      </w:r>
    </w:p>
    <w:p w14:paraId="62D392D8" w14:textId="77777777" w:rsidR="00B65F8A" w:rsidRPr="00F47E2D" w:rsidRDefault="00B65F8A" w:rsidP="00B65F8A">
      <w:pPr>
        <w:jc w:val="both"/>
        <w:rPr>
          <w:rFonts w:ascii="DIN-Regular" w:hAnsi="DIN-Regular" w:cs="Times New Roman"/>
          <w:sz w:val="28"/>
        </w:rPr>
      </w:pPr>
      <w:r w:rsidRPr="00F47E2D">
        <w:rPr>
          <w:rFonts w:ascii="DIN-Regular" w:hAnsi="DIN-Regular" w:cs="Times New Roman"/>
          <w:sz w:val="28"/>
        </w:rPr>
        <w:t xml:space="preserve">Alla morte del Ricci nel 1980, è la figlia Noelia, che ha inspirato il progetto vitivinicolo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Noelia Ricci,</w:t>
      </w:r>
      <w:r w:rsidRPr="00F47E2D">
        <w:rPr>
          <w:rFonts w:ascii="DIN-Regular" w:hAnsi="DIN-Regular" w:cs="Times New Roman"/>
          <w:sz w:val="28"/>
        </w:rPr>
        <w:t xml:space="preserve"> a intuire per prima il potenziale di questi pendii e, spinta da una forte visione, inizia a piantare nuove vigne e ad avviare i lavori di costruzione della cantina.</w:t>
      </w:r>
    </w:p>
    <w:p w14:paraId="69B5581C" w14:textId="77777777" w:rsidR="00B65F8A" w:rsidRPr="00F47E2D" w:rsidRDefault="00B65F8A" w:rsidP="00B65F8A">
      <w:pPr>
        <w:spacing w:line="240" w:lineRule="atLeast"/>
        <w:jc w:val="both"/>
        <w:rPr>
          <w:rFonts w:ascii="DIN-Regular" w:hAnsi="DIN-Regular" w:cs="Times New Roman"/>
          <w:color w:val="000000" w:themeColor="text1"/>
          <w:sz w:val="28"/>
        </w:rPr>
      </w:pPr>
    </w:p>
    <w:p w14:paraId="6D021CBC" w14:textId="77777777" w:rsidR="00B65F8A" w:rsidRPr="00F47E2D" w:rsidRDefault="00B65F8A" w:rsidP="00B65F8A">
      <w:pPr>
        <w:spacing w:line="240" w:lineRule="atLeast"/>
        <w:jc w:val="both"/>
        <w:rPr>
          <w:rFonts w:ascii="DIN-Regular" w:hAnsi="DIN-Regular" w:cs="Times New Roman"/>
          <w:sz w:val="28"/>
        </w:rPr>
      </w:pPr>
      <w:r w:rsidRPr="00F47E2D">
        <w:rPr>
          <w:rFonts w:ascii="DIN-Regular" w:hAnsi="DIN-Regular" w:cs="Times New Roman"/>
          <w:color w:val="000000" w:themeColor="text1"/>
          <w:sz w:val="28"/>
        </w:rPr>
        <w:t xml:space="preserve">La Tenuta </w:t>
      </w:r>
      <w:r w:rsidRPr="00F47E2D">
        <w:rPr>
          <w:rFonts w:ascii="DIN-Regular" w:eastAsia="Times New Roman" w:hAnsi="DIN-Regular" w:cs="Times New Roman"/>
          <w:color w:val="000000" w:themeColor="text1"/>
          <w:sz w:val="28"/>
          <w:shd w:val="clear" w:color="auto" w:fill="FFFFFF"/>
        </w:rPr>
        <w:t xml:space="preserve">Pandolfa è ancora di proprietà della nipote di Giuseppe Ricci, Paola Piscopo, che ha </w:t>
      </w:r>
      <w:r w:rsidRPr="00F47E2D">
        <w:rPr>
          <w:rFonts w:ascii="DIN-Regular" w:hAnsi="DIN-Regular" w:cs="Times New Roman"/>
          <w:sz w:val="28"/>
        </w:rPr>
        <w:t>impiegato tutto il suo entusiasmo per ridare alla Tenuta un ruolo importante nel territorio.</w:t>
      </w:r>
    </w:p>
    <w:p w14:paraId="05154E17" w14:textId="77777777" w:rsidR="00B65F8A" w:rsidRPr="00F47E2D" w:rsidRDefault="00B65F8A" w:rsidP="00B65F8A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ascii="DIN-Regular" w:hAnsi="DIN-Regular" w:cs="Times New Roman"/>
          <w:sz w:val="28"/>
        </w:rPr>
      </w:pPr>
      <w:r w:rsidRPr="00F47E2D">
        <w:rPr>
          <w:rFonts w:ascii="DIN-Regular" w:hAnsi="DIN-Regular" w:cs="Times New Roman"/>
          <w:sz w:val="28"/>
        </w:rPr>
        <w:t xml:space="preserve">Oggi è il figlio,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 xml:space="preserve">Marco </w:t>
      </w:r>
      <w:proofErr w:type="spellStart"/>
      <w:r w:rsidRPr="00F47E2D">
        <w:rPr>
          <w:rStyle w:val="saggio1"/>
          <w:rFonts w:ascii="DIN-Medium" w:hAnsi="DIN-Medium" w:cs="Times New Roman"/>
          <w:spacing w:val="2"/>
          <w:sz w:val="28"/>
        </w:rPr>
        <w:t>Cirese</w:t>
      </w:r>
      <w:proofErr w:type="spellEnd"/>
      <w:r w:rsidRPr="00F47E2D">
        <w:rPr>
          <w:rFonts w:ascii="DIN-Regular" w:hAnsi="DIN-Regular" w:cs="Times New Roman"/>
          <w:sz w:val="28"/>
        </w:rPr>
        <w:t xml:space="preserve"> - quarta generazione - che ha preso in mano questa storia, con l’intento di fare dell’azienda un luogo di eccellenza, in un costante dialogo con le tradizioni di questi luoghi e dei vitigni autoctoni.</w:t>
      </w:r>
    </w:p>
    <w:p w14:paraId="1D616A27" w14:textId="77777777" w:rsidR="00B65F8A" w:rsidRPr="00F47E2D" w:rsidRDefault="00B65F8A" w:rsidP="00B65F8A">
      <w:pPr>
        <w:widowControl w:val="0"/>
        <w:autoSpaceDE w:val="0"/>
        <w:autoSpaceDN w:val="0"/>
        <w:adjustRightInd w:val="0"/>
        <w:spacing w:line="240" w:lineRule="atLeast"/>
        <w:jc w:val="both"/>
        <w:rPr>
          <w:rFonts w:ascii="DIN-Regular" w:hAnsi="DIN-Regular" w:cs="Times New Roman"/>
          <w:sz w:val="28"/>
        </w:rPr>
      </w:pPr>
      <w:r w:rsidRPr="00F47E2D">
        <w:rPr>
          <w:rFonts w:ascii="DIN-Regular" w:hAnsi="DIN-Regular" w:cs="Times New Roman"/>
          <w:sz w:val="28"/>
        </w:rPr>
        <w:t xml:space="preserve">Siamo pronti a vivere un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secondo Rinascimento.</w:t>
      </w:r>
    </w:p>
    <w:p w14:paraId="3D320A92" w14:textId="77777777" w:rsidR="00B65F8A" w:rsidRPr="00F47E2D" w:rsidRDefault="00B65F8A" w:rsidP="00B65F8A">
      <w:pPr>
        <w:widowControl w:val="0"/>
        <w:autoSpaceDE w:val="0"/>
        <w:autoSpaceDN w:val="0"/>
        <w:adjustRightInd w:val="0"/>
        <w:jc w:val="both"/>
        <w:rPr>
          <w:rFonts w:ascii="DIN-Regular" w:eastAsia="Times New Roman" w:hAnsi="DIN-Regular" w:cs="Times New Roman"/>
          <w:color w:val="000000" w:themeColor="text1"/>
          <w:sz w:val="28"/>
          <w:shd w:val="clear" w:color="auto" w:fill="FFFFFF"/>
        </w:rPr>
      </w:pPr>
    </w:p>
    <w:p w14:paraId="43CC69EA" w14:textId="77777777" w:rsidR="00B65F8A" w:rsidRDefault="00B65F8A" w:rsidP="00B65F8A">
      <w:pPr>
        <w:widowControl w:val="0"/>
        <w:autoSpaceDE w:val="0"/>
        <w:autoSpaceDN w:val="0"/>
        <w:adjustRightInd w:val="0"/>
        <w:jc w:val="both"/>
        <w:rPr>
          <w:rFonts w:ascii="DIN-Regular" w:eastAsia="Times New Roman" w:hAnsi="DIN-Regular" w:cs="Times New Roman"/>
          <w:color w:val="000000" w:themeColor="text1"/>
          <w:shd w:val="clear" w:color="auto" w:fill="FFFFFF"/>
        </w:rPr>
      </w:pPr>
    </w:p>
    <w:p w14:paraId="14081EE9" w14:textId="77777777" w:rsidR="00B65F8A" w:rsidRDefault="00B65F8A" w:rsidP="00B65F8A">
      <w:pPr>
        <w:widowControl w:val="0"/>
        <w:autoSpaceDE w:val="0"/>
        <w:autoSpaceDN w:val="0"/>
        <w:adjustRightInd w:val="0"/>
        <w:jc w:val="both"/>
        <w:rPr>
          <w:rFonts w:ascii="DIN-Regular" w:eastAsia="Times New Roman" w:hAnsi="DIN-Regular" w:cs="Times New Roman"/>
          <w:color w:val="000000" w:themeColor="text1"/>
          <w:shd w:val="clear" w:color="auto" w:fill="FFFFFF"/>
        </w:rPr>
      </w:pPr>
    </w:p>
    <w:p w14:paraId="3466A142" w14:textId="77777777" w:rsidR="00B65F8A" w:rsidRDefault="00B65F8A" w:rsidP="00B65F8A">
      <w:pPr>
        <w:widowControl w:val="0"/>
        <w:autoSpaceDE w:val="0"/>
        <w:autoSpaceDN w:val="0"/>
        <w:adjustRightInd w:val="0"/>
        <w:jc w:val="both"/>
        <w:rPr>
          <w:rFonts w:ascii="DIN-Regular" w:eastAsia="Times New Roman" w:hAnsi="DIN-Regular" w:cs="Times New Roman"/>
          <w:color w:val="000000" w:themeColor="text1"/>
          <w:shd w:val="clear" w:color="auto" w:fill="FFFFFF"/>
        </w:rPr>
      </w:pPr>
    </w:p>
    <w:p w14:paraId="5A41BD5B" w14:textId="77777777" w:rsidR="00B65F8A" w:rsidRDefault="00B65F8A" w:rsidP="00B65F8A">
      <w:pPr>
        <w:widowControl w:val="0"/>
        <w:autoSpaceDE w:val="0"/>
        <w:autoSpaceDN w:val="0"/>
        <w:adjustRightInd w:val="0"/>
        <w:jc w:val="both"/>
        <w:rPr>
          <w:rFonts w:ascii="DIN-Regular" w:eastAsia="Times New Roman" w:hAnsi="DIN-Regular" w:cs="Times New Roman"/>
          <w:color w:val="000000" w:themeColor="text1"/>
          <w:shd w:val="clear" w:color="auto" w:fill="FFFFFF"/>
        </w:rPr>
      </w:pPr>
    </w:p>
    <w:p w14:paraId="197AF170" w14:textId="77777777" w:rsidR="00B65F8A" w:rsidRDefault="00B65F8A" w:rsidP="00B65F8A">
      <w:pPr>
        <w:widowControl w:val="0"/>
        <w:autoSpaceDE w:val="0"/>
        <w:autoSpaceDN w:val="0"/>
        <w:adjustRightInd w:val="0"/>
        <w:jc w:val="both"/>
        <w:rPr>
          <w:rFonts w:ascii="DIN-Regular" w:eastAsia="Times New Roman" w:hAnsi="DIN-Regular" w:cs="Times New Roman"/>
          <w:color w:val="000000" w:themeColor="text1"/>
          <w:shd w:val="clear" w:color="auto" w:fill="FFFFFF"/>
        </w:rPr>
      </w:pPr>
    </w:p>
    <w:p w14:paraId="1C8D0CC3" w14:textId="77777777" w:rsidR="00B65F8A" w:rsidRDefault="00B65F8A" w:rsidP="00B65F8A">
      <w:pPr>
        <w:widowControl w:val="0"/>
        <w:autoSpaceDE w:val="0"/>
        <w:autoSpaceDN w:val="0"/>
        <w:adjustRightInd w:val="0"/>
        <w:jc w:val="both"/>
        <w:rPr>
          <w:rFonts w:ascii="DIN-Regular" w:eastAsia="Times New Roman" w:hAnsi="DIN-Regular" w:cs="Times New Roman"/>
          <w:color w:val="000000" w:themeColor="text1"/>
          <w:shd w:val="clear" w:color="auto" w:fill="FFFFFF"/>
        </w:rPr>
      </w:pPr>
    </w:p>
    <w:p w14:paraId="60453651" w14:textId="77777777" w:rsidR="00B65F8A" w:rsidRPr="00CD7719" w:rsidRDefault="00B65F8A" w:rsidP="00B65F8A">
      <w:pPr>
        <w:widowControl w:val="0"/>
        <w:autoSpaceDE w:val="0"/>
        <w:autoSpaceDN w:val="0"/>
        <w:adjustRightInd w:val="0"/>
        <w:jc w:val="both"/>
        <w:rPr>
          <w:rFonts w:ascii="DIN-Regular" w:eastAsia="Times New Roman" w:hAnsi="DIN-Regular" w:cs="Times New Roman"/>
          <w:color w:val="000000" w:themeColor="text1"/>
          <w:shd w:val="clear" w:color="auto" w:fill="FFFFFF"/>
        </w:rPr>
      </w:pPr>
    </w:p>
    <w:p w14:paraId="597D0B98" w14:textId="270A3689" w:rsidR="00B65F8A" w:rsidRPr="00B65F8A" w:rsidRDefault="00B65F8A" w:rsidP="00B65F8A">
      <w:pPr>
        <w:jc w:val="center"/>
        <w:rPr>
          <w:rFonts w:ascii="DIN-Bold" w:hAnsi="DIN-Bold" w:cs="Times New Roman"/>
          <w:sz w:val="40"/>
        </w:rPr>
      </w:pPr>
      <w:r w:rsidRPr="00F47E2D">
        <w:rPr>
          <w:rFonts w:ascii="DIN-Bold" w:hAnsi="DIN-Bold" w:cs="Times New Roman"/>
          <w:sz w:val="40"/>
        </w:rPr>
        <w:t>AZIENDA AGRICOLA</w:t>
      </w:r>
    </w:p>
    <w:p w14:paraId="2D32A707" w14:textId="77777777" w:rsidR="00B65F8A" w:rsidRDefault="00B65F8A" w:rsidP="00B65F8A">
      <w:pPr>
        <w:jc w:val="both"/>
        <w:rPr>
          <w:rFonts w:ascii="DIN-MediumAlternate" w:hAnsi="DIN-MediumAlternate" w:cs="Times New Roman"/>
          <w:sz w:val="28"/>
        </w:rPr>
      </w:pPr>
    </w:p>
    <w:p w14:paraId="0B3E8519" w14:textId="77777777" w:rsidR="00B65F8A" w:rsidRPr="00F47E2D" w:rsidRDefault="00B65F8A" w:rsidP="00B65F8A">
      <w:pPr>
        <w:jc w:val="both"/>
        <w:rPr>
          <w:rFonts w:ascii="DIN-MediumAlternate" w:hAnsi="DIN-MediumAlternate" w:cs="Times New Roman"/>
          <w:sz w:val="28"/>
        </w:rPr>
      </w:pPr>
      <w:r w:rsidRPr="00F47E2D">
        <w:rPr>
          <w:rFonts w:ascii="DIN-MediumAlternate" w:hAnsi="DIN-MediumAlternate" w:cs="Times New Roman"/>
          <w:sz w:val="28"/>
        </w:rPr>
        <w:t>UN’ANTICA VOCAZIONE</w:t>
      </w:r>
    </w:p>
    <w:p w14:paraId="7884C37B" w14:textId="77777777" w:rsidR="00B65F8A" w:rsidRPr="00F47E2D" w:rsidRDefault="00B65F8A" w:rsidP="00B65F8A">
      <w:pPr>
        <w:jc w:val="both"/>
        <w:rPr>
          <w:rFonts w:ascii="DIN-Regular" w:hAnsi="DIN-Regular" w:cs="Times New Roman"/>
          <w:sz w:val="28"/>
        </w:rPr>
      </w:pPr>
      <w:r w:rsidRPr="00F47E2D">
        <w:rPr>
          <w:rFonts w:ascii="DIN-Regular" w:hAnsi="DIN-Regular" w:cs="Times New Roman"/>
          <w:sz w:val="28"/>
        </w:rPr>
        <w:t xml:space="preserve">La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vocazione agricola</w:t>
      </w:r>
      <w:r w:rsidRPr="00F47E2D">
        <w:rPr>
          <w:rFonts w:ascii="DIN-Regular" w:hAnsi="DIN-Regular" w:cs="Times New Roman"/>
          <w:sz w:val="28"/>
        </w:rPr>
        <w:t xml:space="preserve"> di Pandolfa viene da molto lontano. Già agli inizi del 1700 qui si producevano miele, olio, frutti di sapore squisiti, cereali antichi, lini e canape e certamente vino, tra cui il “</w:t>
      </w:r>
      <w:proofErr w:type="spellStart"/>
      <w:r w:rsidRPr="00F47E2D">
        <w:rPr>
          <w:rFonts w:ascii="DIN-Regular" w:hAnsi="DIN-Regular" w:cs="Times New Roman"/>
          <w:sz w:val="28"/>
        </w:rPr>
        <w:t>Sanginese</w:t>
      </w:r>
      <w:proofErr w:type="spellEnd"/>
      <w:r w:rsidRPr="00F47E2D">
        <w:rPr>
          <w:rFonts w:ascii="DIN-Regular" w:hAnsi="DIN-Regular" w:cs="Times New Roman"/>
          <w:sz w:val="28"/>
        </w:rPr>
        <w:t xml:space="preserve">”,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Sangiovese.</w:t>
      </w:r>
      <w:r w:rsidRPr="00F47E2D">
        <w:rPr>
          <w:rFonts w:ascii="DIN-Regular" w:hAnsi="DIN-Regular" w:cs="Times New Roman"/>
          <w:sz w:val="28"/>
        </w:rPr>
        <w:t xml:space="preserve"> </w:t>
      </w:r>
    </w:p>
    <w:p w14:paraId="184C36C1" w14:textId="77777777" w:rsidR="00B65F8A" w:rsidRPr="00F47E2D" w:rsidRDefault="00B65F8A" w:rsidP="00B65F8A">
      <w:pPr>
        <w:jc w:val="both"/>
        <w:rPr>
          <w:rFonts w:ascii="DIN-Regular" w:hAnsi="DIN-Regular" w:cs="Times New Roman"/>
          <w:sz w:val="28"/>
        </w:rPr>
      </w:pPr>
    </w:p>
    <w:p w14:paraId="3EDD4156" w14:textId="77777777" w:rsidR="00B65F8A" w:rsidRPr="00F47E2D" w:rsidRDefault="00B65F8A" w:rsidP="00B65F8A">
      <w:pPr>
        <w:jc w:val="both"/>
        <w:rPr>
          <w:rFonts w:ascii="DIN-MediumAlternate" w:hAnsi="DIN-MediumAlternate" w:cs="Times New Roman"/>
          <w:sz w:val="28"/>
        </w:rPr>
      </w:pPr>
      <w:r w:rsidRPr="00F47E2D">
        <w:rPr>
          <w:rFonts w:ascii="DIN-MediumAlternate" w:hAnsi="DIN-MediumAlternate" w:cs="Times New Roman"/>
          <w:sz w:val="28"/>
        </w:rPr>
        <w:t>LA PRODUZIONE DI OGGI</w:t>
      </w:r>
    </w:p>
    <w:p w14:paraId="49205510" w14:textId="77777777" w:rsidR="00B65F8A" w:rsidRPr="00F47E2D" w:rsidRDefault="00B65F8A" w:rsidP="00B65F8A">
      <w:pPr>
        <w:jc w:val="both"/>
        <w:rPr>
          <w:rFonts w:ascii="DIN-Regular" w:hAnsi="DIN-Regular" w:cs="Times New Roman"/>
          <w:sz w:val="28"/>
        </w:rPr>
      </w:pPr>
      <w:r w:rsidRPr="00F47E2D">
        <w:rPr>
          <w:rFonts w:ascii="DIN-Regular" w:hAnsi="DIN-Regular" w:cs="Times New Roman"/>
          <w:sz w:val="28"/>
        </w:rPr>
        <w:t xml:space="preserve">90 ettari sono dedicati alla produzione agricola. La produzione più importante è quella del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vino,</w:t>
      </w:r>
      <w:r w:rsidRPr="00F47E2D">
        <w:rPr>
          <w:rFonts w:ascii="DIN-Regular" w:hAnsi="DIN-Regular" w:cs="Times New Roman"/>
          <w:sz w:val="28"/>
        </w:rPr>
        <w:t xml:space="preserve"> ma si coltivano anche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olivi e altri alberi da frutta</w:t>
      </w:r>
      <w:r w:rsidRPr="00F47E2D">
        <w:rPr>
          <w:rFonts w:ascii="DIN-Regular" w:hAnsi="DIN-Regular" w:cs="Times New Roman"/>
          <w:sz w:val="28"/>
        </w:rPr>
        <w:t xml:space="preserve">, come cotogne, fichi, meli, nespoli, ciliegi e melograni. Le superfici seminabili sono state negli ultimi anni oggetto di un programma di fertilizzazione naturale, fatto di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sovesci di favino ed erbe mediche</w:t>
      </w:r>
      <w:r w:rsidRPr="00F47E2D">
        <w:rPr>
          <w:rFonts w:ascii="DIN-Regular" w:hAnsi="DIN-Regular" w:cs="Times New Roman"/>
          <w:sz w:val="28"/>
        </w:rPr>
        <w:t xml:space="preserve">. </w:t>
      </w:r>
    </w:p>
    <w:p w14:paraId="786C11F6" w14:textId="77777777" w:rsidR="00B65F8A" w:rsidRPr="00F47E2D" w:rsidRDefault="00B65F8A" w:rsidP="00B65F8A">
      <w:pPr>
        <w:jc w:val="both"/>
        <w:rPr>
          <w:rFonts w:ascii="DIN-Regular" w:hAnsi="DIN-Regular" w:cs="Times New Roman"/>
          <w:sz w:val="28"/>
        </w:rPr>
      </w:pPr>
      <w:r w:rsidRPr="00F47E2D">
        <w:rPr>
          <w:rFonts w:ascii="DIN-Regular" w:hAnsi="DIN-Regular" w:cs="Times New Roman"/>
          <w:sz w:val="28"/>
        </w:rPr>
        <w:t xml:space="preserve">Oggi la terra è di nuovo viva, pronta per nuove semine. Stiamo sperimentando la coltivazione di erbe aromatiche e di un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orto.</w:t>
      </w:r>
      <w:r w:rsidRPr="00F47E2D">
        <w:rPr>
          <w:rFonts w:ascii="DIN-Regular" w:hAnsi="DIN-Regular" w:cs="Times New Roman"/>
          <w:sz w:val="28"/>
        </w:rPr>
        <w:t xml:space="preserve"> Abbiamo una piccola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fattoria con animali.</w:t>
      </w:r>
      <w:r w:rsidRPr="00F47E2D">
        <w:rPr>
          <w:rFonts w:ascii="DIN-Regular" w:hAnsi="DIN-Regular" w:cs="Times New Roman"/>
          <w:sz w:val="28"/>
        </w:rPr>
        <w:t xml:space="preserve"> Il resto del territorio è coperto da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antichi boschi.</w:t>
      </w:r>
    </w:p>
    <w:p w14:paraId="64FA11B0" w14:textId="77777777" w:rsidR="00B65F8A" w:rsidRPr="00F47E2D" w:rsidRDefault="00B65F8A" w:rsidP="00B65F8A">
      <w:pPr>
        <w:widowControl w:val="0"/>
        <w:autoSpaceDE w:val="0"/>
        <w:autoSpaceDN w:val="0"/>
        <w:adjustRightInd w:val="0"/>
        <w:jc w:val="both"/>
        <w:rPr>
          <w:rFonts w:ascii="DIN-Regular" w:hAnsi="DIN-Regular" w:cs="Times New Roman"/>
          <w:sz w:val="28"/>
        </w:rPr>
      </w:pPr>
    </w:p>
    <w:p w14:paraId="68856893" w14:textId="77777777" w:rsidR="00B65F8A" w:rsidRPr="00F47E2D" w:rsidRDefault="00B65F8A" w:rsidP="00B65F8A">
      <w:pPr>
        <w:jc w:val="both"/>
        <w:rPr>
          <w:rFonts w:ascii="DIN-MediumAlternate" w:hAnsi="DIN-MediumAlternate" w:cs="Times New Roman"/>
          <w:sz w:val="28"/>
        </w:rPr>
      </w:pPr>
      <w:r w:rsidRPr="00F47E2D">
        <w:rPr>
          <w:rFonts w:ascii="DIN-MediumAlternate" w:hAnsi="DIN-MediumAlternate" w:cs="Times New Roman"/>
          <w:sz w:val="28"/>
        </w:rPr>
        <w:t>LE VIGNE, IL TERROIR</w:t>
      </w:r>
    </w:p>
    <w:p w14:paraId="6109AEDC" w14:textId="77777777" w:rsidR="00B65F8A" w:rsidRPr="00F47E2D" w:rsidRDefault="00B65F8A" w:rsidP="00B65F8A">
      <w:pPr>
        <w:widowControl w:val="0"/>
        <w:autoSpaceDE w:val="0"/>
        <w:autoSpaceDN w:val="0"/>
        <w:adjustRightInd w:val="0"/>
        <w:jc w:val="both"/>
        <w:rPr>
          <w:rFonts w:ascii="DIN-Regular" w:hAnsi="DIN-Regular" w:cs="Times New Roman"/>
          <w:sz w:val="28"/>
        </w:rPr>
      </w:pPr>
      <w:r w:rsidRPr="00F47E2D">
        <w:rPr>
          <w:rStyle w:val="saggio1"/>
          <w:rFonts w:ascii="DIN-Medium" w:hAnsi="DIN-Medium" w:cs="Times New Roman"/>
          <w:spacing w:val="2"/>
          <w:sz w:val="28"/>
        </w:rPr>
        <w:t>I vigneti Pandolfa</w:t>
      </w:r>
      <w:r w:rsidRPr="00F47E2D">
        <w:rPr>
          <w:rFonts w:ascii="DIN-Regular" w:hAnsi="DIN-Regular" w:cs="Times New Roman"/>
          <w:sz w:val="28"/>
        </w:rPr>
        <w:t xml:space="preserve"> comprendono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30 ettari</w:t>
      </w:r>
      <w:r w:rsidRPr="00F47E2D">
        <w:rPr>
          <w:rFonts w:ascii="DIN-Regular" w:hAnsi="DIN-Regular" w:cs="Times New Roman"/>
          <w:sz w:val="28"/>
        </w:rPr>
        <w:t xml:space="preserve"> e si trovano a quote che vanno dagli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80 ai 250 metri di altitudine,</w:t>
      </w:r>
      <w:r w:rsidRPr="00F47E2D">
        <w:rPr>
          <w:rFonts w:ascii="DIN-Regular" w:hAnsi="DIN-Regular" w:cs="Times New Roman"/>
          <w:sz w:val="28"/>
        </w:rPr>
        <w:t xml:space="preserve"> con argille che mutano di colore e complessità passando da grigio-bruno a color ocra.</w:t>
      </w:r>
    </w:p>
    <w:p w14:paraId="4B86177F" w14:textId="77777777" w:rsidR="00B65F8A" w:rsidRPr="00F47E2D" w:rsidRDefault="00B65F8A" w:rsidP="00B65F8A">
      <w:pPr>
        <w:widowControl w:val="0"/>
        <w:autoSpaceDE w:val="0"/>
        <w:autoSpaceDN w:val="0"/>
        <w:adjustRightInd w:val="0"/>
        <w:jc w:val="both"/>
        <w:rPr>
          <w:rFonts w:ascii="DIN-Regular" w:hAnsi="DIN-Regular" w:cs="Times New Roman"/>
          <w:sz w:val="28"/>
        </w:rPr>
      </w:pPr>
      <w:r w:rsidRPr="00F47E2D">
        <w:rPr>
          <w:rFonts w:ascii="DIN-Regular" w:hAnsi="DIN-Regular" w:cs="Times New Roman"/>
          <w:sz w:val="28"/>
        </w:rPr>
        <w:t xml:space="preserve">I vigneti sono costituiti principalmente da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 xml:space="preserve">Sangiovese </w:t>
      </w:r>
      <w:r w:rsidRPr="00F47E2D">
        <w:rPr>
          <w:rFonts w:ascii="DIN-Regular" w:hAnsi="DIN-Regular" w:cs="Times New Roman"/>
          <w:sz w:val="28"/>
        </w:rPr>
        <w:t>e rappresentano un modello di coltivazione classico e ben curato, frutto della grande esperienza che questo territorio ha da secoli.</w:t>
      </w:r>
    </w:p>
    <w:p w14:paraId="72403A5A" w14:textId="77777777" w:rsidR="00B65F8A" w:rsidRPr="00F47E2D" w:rsidRDefault="00B65F8A" w:rsidP="00B65F8A">
      <w:pPr>
        <w:widowControl w:val="0"/>
        <w:autoSpaceDE w:val="0"/>
        <w:autoSpaceDN w:val="0"/>
        <w:adjustRightInd w:val="0"/>
        <w:jc w:val="both"/>
        <w:rPr>
          <w:rFonts w:ascii="DIN-Regular" w:hAnsi="DIN-Regular" w:cs="Times New Roman"/>
          <w:sz w:val="28"/>
        </w:rPr>
      </w:pPr>
      <w:r w:rsidRPr="00F47E2D">
        <w:rPr>
          <w:rFonts w:ascii="DIN-Regular" w:hAnsi="DIN-Regular" w:cs="Times New Roman"/>
          <w:sz w:val="28"/>
        </w:rPr>
        <w:t xml:space="preserve">Siamo nella sottozona di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Predappio,</w:t>
      </w:r>
      <w:r w:rsidRPr="00F47E2D">
        <w:rPr>
          <w:rFonts w:ascii="DIN-Regular" w:hAnsi="DIN-Regular" w:cs="Times New Roman"/>
          <w:sz w:val="28"/>
        </w:rPr>
        <w:t xml:space="preserve"> luogo storico per la viticoltura. La coltivazione del Sangiovese qui è legata alla storia di grandi famiglie di produttori, che ne hanno consentito la diffusione, selezionando ecotipi specifici a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grappolo ellittico</w:t>
      </w:r>
      <w:r w:rsidRPr="00F47E2D">
        <w:rPr>
          <w:rFonts w:ascii="DIN-Regular" w:hAnsi="DIN-Regular" w:cs="Times New Roman"/>
          <w:sz w:val="28"/>
        </w:rPr>
        <w:t xml:space="preserve"> e diffondendo l’alberello e le forme di allevamento basse.</w:t>
      </w:r>
    </w:p>
    <w:p w14:paraId="250B7905" w14:textId="77777777" w:rsidR="00B65F8A" w:rsidRPr="00F47E2D" w:rsidRDefault="00B65F8A" w:rsidP="00B65F8A">
      <w:pPr>
        <w:widowControl w:val="0"/>
        <w:autoSpaceDE w:val="0"/>
        <w:autoSpaceDN w:val="0"/>
        <w:adjustRightInd w:val="0"/>
        <w:jc w:val="both"/>
        <w:rPr>
          <w:rStyle w:val="saggio1"/>
          <w:rFonts w:ascii="DIN-Medium" w:hAnsi="DIN-Medium" w:cs="Times New Roman"/>
          <w:spacing w:val="2"/>
          <w:sz w:val="28"/>
        </w:rPr>
      </w:pPr>
      <w:r w:rsidRPr="00F47E2D">
        <w:rPr>
          <w:rFonts w:ascii="DIN-Regular" w:hAnsi="DIN-Regular" w:cs="Times New Roman"/>
          <w:sz w:val="28"/>
        </w:rPr>
        <w:t xml:space="preserve">Il terreno nasce da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generose argille</w:t>
      </w:r>
      <w:r w:rsidRPr="00F47E2D">
        <w:rPr>
          <w:rFonts w:ascii="DIN-Regular" w:hAnsi="DIN-Regular" w:cs="Times New Roman"/>
          <w:sz w:val="28"/>
        </w:rPr>
        <w:t xml:space="preserve"> che salendo di quota seguendo il torrente Rabbi diventano sempre più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colorate, leggere ed intrise di minerali.</w:t>
      </w:r>
    </w:p>
    <w:p w14:paraId="4DDADD84" w14:textId="6070F02F" w:rsidR="00B65F8A" w:rsidRPr="00F47E2D" w:rsidRDefault="00B65F8A" w:rsidP="00B65F8A">
      <w:pPr>
        <w:widowControl w:val="0"/>
        <w:autoSpaceDE w:val="0"/>
        <w:autoSpaceDN w:val="0"/>
        <w:adjustRightInd w:val="0"/>
        <w:jc w:val="both"/>
        <w:rPr>
          <w:rFonts w:ascii="DIN-Regular" w:hAnsi="DIN-Regular" w:cs="Times New Roman"/>
          <w:sz w:val="28"/>
        </w:rPr>
      </w:pPr>
      <w:r w:rsidRPr="00F47E2D">
        <w:rPr>
          <w:rFonts w:ascii="DIN-Regular" w:hAnsi="DIN-Regular" w:cs="Times New Roman"/>
          <w:sz w:val="28"/>
        </w:rPr>
        <w:t xml:space="preserve">Il clima di Predappio è tendenzialmente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continentale,</w:t>
      </w:r>
      <w:r w:rsidRPr="00F47E2D">
        <w:rPr>
          <w:rFonts w:ascii="DIN-Regular" w:hAnsi="DIN-Regular" w:cs="Times New Roman"/>
          <w:sz w:val="28"/>
        </w:rPr>
        <w:t xml:space="preserve"> ma salendo il crinale aumenta l’escursione termica e l’effetto marino, poiché il mare adriatico dista circa 50 km ed i venti arrivano su queste colline senza trovare ostacoli.</w:t>
      </w:r>
    </w:p>
    <w:p w14:paraId="397E0E23" w14:textId="77777777" w:rsidR="00B65F8A" w:rsidRDefault="00B65F8A" w:rsidP="00B65F8A">
      <w:pPr>
        <w:widowControl w:val="0"/>
        <w:autoSpaceDE w:val="0"/>
        <w:autoSpaceDN w:val="0"/>
        <w:adjustRightInd w:val="0"/>
        <w:jc w:val="both"/>
        <w:rPr>
          <w:rFonts w:ascii="DIN-Regular" w:hAnsi="DIN-Regular" w:cs="Times New Roman"/>
          <w:sz w:val="28"/>
        </w:rPr>
      </w:pPr>
    </w:p>
    <w:p w14:paraId="58D92AED" w14:textId="77777777" w:rsidR="00B65F8A" w:rsidRPr="00F47E2D" w:rsidRDefault="00B65F8A" w:rsidP="00B65F8A">
      <w:pPr>
        <w:widowControl w:val="0"/>
        <w:autoSpaceDE w:val="0"/>
        <w:autoSpaceDN w:val="0"/>
        <w:adjustRightInd w:val="0"/>
        <w:jc w:val="both"/>
        <w:rPr>
          <w:rFonts w:ascii="DIN-Regular" w:hAnsi="DIN-Regular" w:cs="Times New Roman"/>
          <w:sz w:val="28"/>
        </w:rPr>
      </w:pPr>
      <w:r w:rsidRPr="00F47E2D">
        <w:rPr>
          <w:rFonts w:ascii="DIN-Regular" w:hAnsi="DIN-Regular" w:cs="Times New Roman"/>
          <w:sz w:val="28"/>
        </w:rPr>
        <w:t>L’azienda vive un crescente impegno verso la sostenibilità ambientale.</w:t>
      </w:r>
    </w:p>
    <w:p w14:paraId="1847F284" w14:textId="33F11501" w:rsidR="00B65F8A" w:rsidRPr="00F47E2D" w:rsidRDefault="00B65F8A" w:rsidP="00B65F8A">
      <w:pPr>
        <w:widowControl w:val="0"/>
        <w:autoSpaceDE w:val="0"/>
        <w:autoSpaceDN w:val="0"/>
        <w:adjustRightInd w:val="0"/>
        <w:jc w:val="both"/>
        <w:rPr>
          <w:rFonts w:ascii="DIN-Regular" w:hAnsi="DIN-Regular" w:cs="Times New Roman"/>
          <w:sz w:val="28"/>
        </w:rPr>
      </w:pPr>
      <w:r w:rsidRPr="00F47E2D">
        <w:rPr>
          <w:rFonts w:ascii="DIN-Regular" w:hAnsi="DIN-Regular" w:cs="Times New Roman"/>
          <w:sz w:val="28"/>
        </w:rPr>
        <w:t xml:space="preserve">Dall’agosto 2018 siamo in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conversione biologica.</w:t>
      </w:r>
      <w:bookmarkStart w:id="0" w:name="_GoBack"/>
      <w:bookmarkEnd w:id="0"/>
    </w:p>
    <w:p w14:paraId="1A250167" w14:textId="77777777" w:rsidR="00B65F8A" w:rsidRPr="00CD7719" w:rsidRDefault="00B65F8A" w:rsidP="00B65F8A">
      <w:pPr>
        <w:jc w:val="both"/>
        <w:rPr>
          <w:rFonts w:ascii="DIN-Regular" w:hAnsi="DIN-Regular" w:cs="Times New Roman"/>
        </w:rPr>
      </w:pPr>
    </w:p>
    <w:p w14:paraId="3BB2599B" w14:textId="20967744" w:rsidR="00B65F8A" w:rsidRPr="00B65F8A" w:rsidRDefault="00B65F8A" w:rsidP="00B65F8A">
      <w:pPr>
        <w:jc w:val="center"/>
        <w:rPr>
          <w:rFonts w:ascii="DIN-Bold" w:hAnsi="DIN-Bold" w:cs="Times New Roman"/>
          <w:sz w:val="40"/>
        </w:rPr>
      </w:pPr>
      <w:r w:rsidRPr="00F47E2D">
        <w:rPr>
          <w:rFonts w:ascii="DIN-Bold" w:hAnsi="DIN-Bold" w:cs="Times New Roman"/>
          <w:sz w:val="40"/>
        </w:rPr>
        <w:t>VINI</w:t>
      </w:r>
    </w:p>
    <w:p w14:paraId="442469C9" w14:textId="77777777" w:rsidR="00B65F8A" w:rsidRPr="00CD7719" w:rsidRDefault="00B65F8A" w:rsidP="00B65F8A">
      <w:pPr>
        <w:jc w:val="both"/>
        <w:rPr>
          <w:rFonts w:ascii="DIN-Regular" w:hAnsi="DIN-Regular" w:cs="Times New Roman"/>
        </w:rPr>
      </w:pPr>
    </w:p>
    <w:p w14:paraId="43FB1757" w14:textId="77777777" w:rsidR="00B65F8A" w:rsidRPr="00F47E2D" w:rsidRDefault="00B65F8A" w:rsidP="00B65F8A">
      <w:pPr>
        <w:jc w:val="both"/>
        <w:rPr>
          <w:rFonts w:ascii="DIN-MediumAlternate" w:hAnsi="DIN-MediumAlternate" w:cs="Times New Roman"/>
          <w:sz w:val="28"/>
        </w:rPr>
      </w:pPr>
      <w:r w:rsidRPr="00F47E2D">
        <w:rPr>
          <w:rFonts w:ascii="DIN-MediumAlternate" w:hAnsi="DIN-MediumAlternate" w:cs="Times New Roman"/>
          <w:sz w:val="28"/>
        </w:rPr>
        <w:t>Battista</w:t>
      </w:r>
    </w:p>
    <w:p w14:paraId="12BB3DD9" w14:textId="77777777" w:rsidR="00B65F8A" w:rsidRPr="00F47E2D" w:rsidRDefault="00B65F8A" w:rsidP="00B65F8A">
      <w:pPr>
        <w:jc w:val="both"/>
        <w:rPr>
          <w:rFonts w:ascii="DIN-Regular" w:eastAsia="Times New Roman" w:hAnsi="DIN-Regular" w:cs="Times New Roman"/>
          <w:color w:val="000000"/>
          <w:spacing w:val="5"/>
          <w:sz w:val="28"/>
        </w:rPr>
      </w:pPr>
      <w:r w:rsidRPr="00F47E2D">
        <w:rPr>
          <w:rFonts w:ascii="DIN-Regular" w:eastAsia="Times New Roman" w:hAnsi="DIN-Regular" w:cs="Times New Roman"/>
          <w:color w:val="000000"/>
          <w:spacing w:val="5"/>
          <w:sz w:val="28"/>
        </w:rPr>
        <w:t>CHARDONNAY RUBICONE IGT</w:t>
      </w:r>
    </w:p>
    <w:p w14:paraId="34406E1F" w14:textId="77777777" w:rsidR="00B65F8A" w:rsidRPr="00F47E2D" w:rsidRDefault="00B65F8A" w:rsidP="00B65F8A">
      <w:pPr>
        <w:jc w:val="both"/>
        <w:rPr>
          <w:rFonts w:ascii="DIN-Regular" w:eastAsia="Times New Roman" w:hAnsi="DIN-Regular" w:cs="Times New Roman"/>
          <w:color w:val="000000"/>
          <w:spacing w:val="5"/>
          <w:sz w:val="28"/>
        </w:rPr>
      </w:pPr>
    </w:p>
    <w:p w14:paraId="26CD6F42" w14:textId="77777777" w:rsidR="00B65F8A" w:rsidRPr="00F47E2D" w:rsidRDefault="00B65F8A" w:rsidP="00B65F8A">
      <w:pPr>
        <w:jc w:val="both"/>
        <w:rPr>
          <w:rFonts w:ascii="DIN-MediumAlternate" w:hAnsi="DIN-MediumAlternate" w:cs="Times New Roman"/>
          <w:sz w:val="28"/>
        </w:rPr>
      </w:pPr>
      <w:r w:rsidRPr="00F47E2D">
        <w:rPr>
          <w:rFonts w:ascii="DIN-MediumAlternate" w:hAnsi="DIN-MediumAlternate" w:cs="Times New Roman"/>
          <w:sz w:val="28"/>
        </w:rPr>
        <w:t>Federico</w:t>
      </w:r>
    </w:p>
    <w:p w14:paraId="438B6CD1" w14:textId="476A2B51" w:rsidR="00B65F8A" w:rsidRDefault="00B65F8A" w:rsidP="00B65F8A">
      <w:pPr>
        <w:jc w:val="both"/>
        <w:rPr>
          <w:rFonts w:ascii="DIN-Regular" w:eastAsia="Times New Roman" w:hAnsi="DIN-Regular" w:cs="Times New Roman"/>
          <w:color w:val="000000"/>
          <w:spacing w:val="5"/>
          <w:sz w:val="28"/>
        </w:rPr>
      </w:pPr>
      <w:r w:rsidRPr="00F47E2D">
        <w:rPr>
          <w:rFonts w:ascii="DIN-Regular" w:eastAsia="Times New Roman" w:hAnsi="DIN-Regular" w:cs="Times New Roman"/>
          <w:color w:val="000000"/>
          <w:spacing w:val="5"/>
          <w:sz w:val="28"/>
        </w:rPr>
        <w:t>SANGIOVESE SUPERIORE ROMAGNA DOC</w:t>
      </w:r>
    </w:p>
    <w:p w14:paraId="4F0CA46E" w14:textId="77777777" w:rsidR="00B65F8A" w:rsidRPr="00B65F8A" w:rsidRDefault="00B65F8A" w:rsidP="00B65F8A">
      <w:pPr>
        <w:jc w:val="both"/>
        <w:rPr>
          <w:rFonts w:ascii="DIN-Regular" w:eastAsia="Times New Roman" w:hAnsi="DIN-Regular" w:cs="Times New Roman"/>
          <w:color w:val="000000"/>
          <w:spacing w:val="5"/>
          <w:sz w:val="28"/>
        </w:rPr>
      </w:pPr>
    </w:p>
    <w:p w14:paraId="56DA654B" w14:textId="77777777" w:rsidR="00B65F8A" w:rsidRPr="00F47E2D" w:rsidRDefault="00B65F8A" w:rsidP="00B65F8A">
      <w:pPr>
        <w:jc w:val="both"/>
        <w:rPr>
          <w:rFonts w:ascii="DIN-MediumAlternate" w:hAnsi="DIN-MediumAlternate" w:cs="Times New Roman"/>
          <w:sz w:val="28"/>
        </w:rPr>
      </w:pPr>
      <w:r w:rsidRPr="00F47E2D">
        <w:rPr>
          <w:rFonts w:ascii="DIN-MediumAlternate" w:hAnsi="DIN-MediumAlternate" w:cs="Times New Roman"/>
          <w:sz w:val="28"/>
        </w:rPr>
        <w:t>Ginevra</w:t>
      </w:r>
    </w:p>
    <w:p w14:paraId="136CC025" w14:textId="77777777" w:rsidR="00B65F8A" w:rsidRPr="00F47E2D" w:rsidRDefault="00B65F8A" w:rsidP="00B65F8A">
      <w:pPr>
        <w:jc w:val="both"/>
        <w:rPr>
          <w:rFonts w:ascii="DIN-Regular" w:eastAsia="Times New Roman" w:hAnsi="DIN-Regular" w:cs="Times New Roman"/>
          <w:color w:val="000000"/>
          <w:spacing w:val="5"/>
          <w:sz w:val="28"/>
        </w:rPr>
      </w:pPr>
      <w:r w:rsidRPr="00F47E2D">
        <w:rPr>
          <w:rFonts w:ascii="DIN-Regular" w:eastAsia="Times New Roman" w:hAnsi="DIN-Regular" w:cs="Times New Roman"/>
          <w:color w:val="000000"/>
          <w:spacing w:val="5"/>
          <w:sz w:val="28"/>
        </w:rPr>
        <w:t>RUBICONE IGT ROSATO</w:t>
      </w:r>
    </w:p>
    <w:p w14:paraId="4E14135F" w14:textId="77777777" w:rsidR="00B65F8A" w:rsidRPr="00F47E2D" w:rsidRDefault="00B65F8A" w:rsidP="00B65F8A">
      <w:pPr>
        <w:jc w:val="both"/>
        <w:rPr>
          <w:rFonts w:ascii="DIN-Regular" w:eastAsia="Times New Roman" w:hAnsi="DIN-Regular" w:cs="Times New Roman"/>
          <w:sz w:val="28"/>
        </w:rPr>
      </w:pPr>
    </w:p>
    <w:p w14:paraId="73380BBC" w14:textId="77777777" w:rsidR="00B65F8A" w:rsidRPr="00F47E2D" w:rsidRDefault="00B65F8A" w:rsidP="00B65F8A">
      <w:pPr>
        <w:jc w:val="both"/>
        <w:rPr>
          <w:rFonts w:ascii="DIN-MediumAlternate" w:hAnsi="DIN-MediumAlternate" w:cs="Times New Roman"/>
          <w:sz w:val="28"/>
        </w:rPr>
      </w:pPr>
      <w:r w:rsidRPr="00F47E2D">
        <w:rPr>
          <w:rFonts w:ascii="DIN-MediumAlternate" w:hAnsi="DIN-MediumAlternate" w:cs="Times New Roman"/>
          <w:sz w:val="28"/>
        </w:rPr>
        <w:t>Pandolfo</w:t>
      </w:r>
    </w:p>
    <w:p w14:paraId="48271E89" w14:textId="77777777" w:rsidR="00B65F8A" w:rsidRPr="00F47E2D" w:rsidRDefault="00B65F8A" w:rsidP="00B65F8A">
      <w:pPr>
        <w:jc w:val="both"/>
        <w:rPr>
          <w:rFonts w:ascii="DIN-Regular" w:eastAsia="Times New Roman" w:hAnsi="DIN-Regular" w:cs="Times New Roman"/>
          <w:color w:val="000000"/>
          <w:spacing w:val="5"/>
          <w:sz w:val="28"/>
        </w:rPr>
      </w:pPr>
      <w:r w:rsidRPr="00F47E2D">
        <w:rPr>
          <w:rFonts w:ascii="DIN-Regular" w:eastAsia="Times New Roman" w:hAnsi="DIN-Regular" w:cs="Times New Roman"/>
          <w:color w:val="000000"/>
          <w:spacing w:val="5"/>
          <w:sz w:val="28"/>
        </w:rPr>
        <w:t>SANGIOVESE SUPERIORE ROMAGNA DOC</w:t>
      </w:r>
    </w:p>
    <w:p w14:paraId="1FCB55B3" w14:textId="77777777" w:rsidR="00B65F8A" w:rsidRPr="00F47E2D" w:rsidRDefault="00B65F8A" w:rsidP="00B65F8A">
      <w:pPr>
        <w:jc w:val="both"/>
        <w:rPr>
          <w:rFonts w:ascii="DIN-Regular" w:eastAsia="Times New Roman" w:hAnsi="DIN-Regular" w:cs="Times New Roman"/>
          <w:color w:val="000000"/>
          <w:sz w:val="28"/>
        </w:rPr>
      </w:pPr>
    </w:p>
    <w:p w14:paraId="56A36508" w14:textId="77777777" w:rsidR="00B65F8A" w:rsidRPr="00B65F8A" w:rsidRDefault="00B65F8A" w:rsidP="00B65F8A">
      <w:pPr>
        <w:jc w:val="both"/>
        <w:rPr>
          <w:rFonts w:ascii="DIN-MediumAlternate" w:hAnsi="DIN-MediumAlternate" w:cs="Times New Roman"/>
          <w:sz w:val="28"/>
        </w:rPr>
      </w:pPr>
      <w:r w:rsidRPr="00B65F8A">
        <w:rPr>
          <w:rFonts w:ascii="DIN-MediumAlternate" w:hAnsi="DIN-MediumAlternate" w:cs="Times New Roman"/>
          <w:sz w:val="28"/>
        </w:rPr>
        <w:t>Pandolfo Riserva</w:t>
      </w:r>
    </w:p>
    <w:p w14:paraId="5567B5CD" w14:textId="77777777" w:rsidR="00B65F8A" w:rsidRPr="00B65F8A" w:rsidRDefault="00B65F8A" w:rsidP="00B65F8A">
      <w:pPr>
        <w:jc w:val="both"/>
        <w:rPr>
          <w:rFonts w:ascii="DIN-Regular" w:eastAsia="Times New Roman" w:hAnsi="DIN-Regular" w:cs="Times New Roman"/>
          <w:color w:val="000000"/>
          <w:spacing w:val="5"/>
          <w:sz w:val="28"/>
        </w:rPr>
      </w:pPr>
      <w:r w:rsidRPr="00B65F8A">
        <w:rPr>
          <w:rFonts w:ascii="DIN-Regular" w:eastAsia="Times New Roman" w:hAnsi="DIN-Regular" w:cs="Times New Roman"/>
          <w:color w:val="000000"/>
          <w:spacing w:val="5"/>
          <w:sz w:val="28"/>
        </w:rPr>
        <w:t>ROMAGNA SANGIOVESE PREDAPPIO RISERVA DOC</w:t>
      </w:r>
    </w:p>
    <w:p w14:paraId="0844F2D7" w14:textId="77777777" w:rsidR="00B65F8A" w:rsidRPr="00CD7719" w:rsidRDefault="00B65F8A" w:rsidP="00B65F8A">
      <w:pPr>
        <w:jc w:val="both"/>
        <w:rPr>
          <w:rFonts w:ascii="DIN-Regular" w:hAnsi="DIN-Regular" w:cs="Times New Roman"/>
        </w:rPr>
      </w:pPr>
    </w:p>
    <w:p w14:paraId="5824E384" w14:textId="77777777" w:rsidR="00B65F8A" w:rsidRPr="00F47E2D" w:rsidRDefault="00B65F8A" w:rsidP="00B65F8A">
      <w:pPr>
        <w:jc w:val="both"/>
        <w:rPr>
          <w:rFonts w:ascii="DIN-MediumAlternate" w:hAnsi="DIN-MediumAlternate" w:cs="Times New Roman"/>
          <w:sz w:val="28"/>
        </w:rPr>
      </w:pPr>
      <w:r w:rsidRPr="00F47E2D">
        <w:rPr>
          <w:rFonts w:ascii="DIN-MediumAlternate" w:hAnsi="DIN-MediumAlternate" w:cs="Times New Roman"/>
          <w:sz w:val="28"/>
        </w:rPr>
        <w:t>IDENTITA’</w:t>
      </w:r>
    </w:p>
    <w:p w14:paraId="1A392EC0" w14:textId="77777777" w:rsidR="00B65F8A" w:rsidRPr="00F47E2D" w:rsidRDefault="00B65F8A" w:rsidP="00B65F8A">
      <w:pPr>
        <w:widowControl w:val="0"/>
        <w:autoSpaceDE w:val="0"/>
        <w:autoSpaceDN w:val="0"/>
        <w:adjustRightInd w:val="0"/>
        <w:jc w:val="both"/>
        <w:rPr>
          <w:rFonts w:ascii="DIN-Regular" w:hAnsi="DIN-Regular" w:cs="Times New Roman"/>
          <w:sz w:val="28"/>
        </w:rPr>
      </w:pPr>
      <w:r w:rsidRPr="00F47E2D">
        <w:rPr>
          <w:rFonts w:ascii="DIN-Regular" w:hAnsi="DIN-Regular" w:cs="Times New Roman"/>
          <w:sz w:val="28"/>
        </w:rPr>
        <w:t xml:space="preserve">Pandolfa si prepara a vivere un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secondo</w:t>
      </w:r>
      <w:r w:rsidRPr="00F47E2D">
        <w:rPr>
          <w:rFonts w:ascii="DIN-Regular" w:hAnsi="DIN-Regular" w:cs="Times New Roman"/>
          <w:sz w:val="28"/>
        </w:rPr>
        <w:t xml:space="preserve">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Rinascimento.</w:t>
      </w:r>
    </w:p>
    <w:p w14:paraId="2E521AFA" w14:textId="32EBF157" w:rsidR="00B65F8A" w:rsidRPr="00F47E2D" w:rsidRDefault="00B65F8A" w:rsidP="00B65F8A">
      <w:pPr>
        <w:widowControl w:val="0"/>
        <w:autoSpaceDE w:val="0"/>
        <w:autoSpaceDN w:val="0"/>
        <w:adjustRightInd w:val="0"/>
        <w:jc w:val="both"/>
        <w:rPr>
          <w:rFonts w:ascii="DIN-Regular" w:hAnsi="DIN-Regular" w:cs="Times New Roman"/>
          <w:sz w:val="28"/>
        </w:rPr>
      </w:pPr>
      <w:r w:rsidRPr="00F47E2D">
        <w:rPr>
          <w:rFonts w:ascii="DIN-Regular" w:hAnsi="DIN-Regular" w:cs="Times New Roman"/>
          <w:sz w:val="28"/>
        </w:rPr>
        <w:t xml:space="preserve">La storia passata e quella presente della Tenuta si incontrano nelle bottiglie di </w:t>
      </w:r>
      <w:proofErr w:type="spellStart"/>
      <w:r w:rsidRPr="00F47E2D">
        <w:rPr>
          <w:rFonts w:ascii="DIN-Regular" w:hAnsi="DIN-Regular" w:cs="Times New Roman"/>
          <w:sz w:val="28"/>
        </w:rPr>
        <w:t>vino.I</w:t>
      </w:r>
      <w:proofErr w:type="spellEnd"/>
      <w:r w:rsidRPr="00F47E2D">
        <w:rPr>
          <w:rFonts w:ascii="DIN-Regular" w:hAnsi="DIN-Regular" w:cs="Times New Roman"/>
          <w:sz w:val="28"/>
        </w:rPr>
        <w:t xml:space="preserve"> personaggi del Rinascimento legati alla storia della Tenuta rivivono nelle nostre etichette, e su tutti lui: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Sigismondo Pandolfo Malatesta</w:t>
      </w:r>
      <w:r w:rsidRPr="00F47E2D">
        <w:rPr>
          <w:rFonts w:ascii="DIN-Regular" w:hAnsi="DIN-Regular" w:cs="Times New Roman"/>
          <w:sz w:val="28"/>
        </w:rPr>
        <w:t xml:space="preserve"> e la celebre rappresentazione che ne ha fatto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Piero della Francesca.</w:t>
      </w:r>
      <w:r w:rsidRPr="00F47E2D">
        <w:rPr>
          <w:rFonts w:ascii="DIN-Regular" w:hAnsi="DIN-Regular" w:cs="Times New Roman"/>
          <w:sz w:val="28"/>
        </w:rPr>
        <w:t xml:space="preserve"> Con un linguaggio ironico e contemporaneo, Pandolfo Malatesta, la sua prima moglie Ginevra,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Federico da Montefeltro</w:t>
      </w:r>
      <w:r w:rsidRPr="00F47E2D">
        <w:rPr>
          <w:rFonts w:ascii="DIN-Regular" w:hAnsi="DIN-Regular" w:cs="Times New Roman"/>
          <w:sz w:val="28"/>
        </w:rPr>
        <w:t xml:space="preserve"> (suo acerrimo nemico) e la moglie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Battista Sforza</w:t>
      </w:r>
      <w:r w:rsidRPr="00F47E2D">
        <w:rPr>
          <w:rFonts w:ascii="DIN-Regular" w:hAnsi="DIN-Regular" w:cs="Times New Roman"/>
          <w:sz w:val="28"/>
        </w:rPr>
        <w:t xml:space="preserve"> si ritrovano a vivere tra colori ispirati agli anni ‘50, periodo di un importante restauro della Villa, e becchi d’uccello al posto del naso, per rendere omaggio all’opera “Calamita Cosmica” di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 xml:space="preserve">Gino De </w:t>
      </w:r>
      <w:proofErr w:type="spellStart"/>
      <w:r w:rsidRPr="00F47E2D">
        <w:rPr>
          <w:rStyle w:val="saggio1"/>
          <w:rFonts w:ascii="DIN-Medium" w:hAnsi="DIN-Medium" w:cs="Times New Roman"/>
          <w:spacing w:val="2"/>
          <w:sz w:val="28"/>
        </w:rPr>
        <w:t>Dominicis</w:t>
      </w:r>
      <w:proofErr w:type="spellEnd"/>
      <w:r w:rsidRPr="00F47E2D">
        <w:rPr>
          <w:rFonts w:ascii="DIN-Regular" w:hAnsi="DIN-Regular" w:cs="Times New Roman"/>
          <w:sz w:val="28"/>
        </w:rPr>
        <w:t xml:space="preserve"> e all’arte italiana in generale.</w:t>
      </w:r>
    </w:p>
    <w:p w14:paraId="1F0B8F08" w14:textId="77777777" w:rsidR="00B65F8A" w:rsidRDefault="00B65F8A" w:rsidP="00B65F8A">
      <w:pPr>
        <w:widowControl w:val="0"/>
        <w:autoSpaceDE w:val="0"/>
        <w:autoSpaceDN w:val="0"/>
        <w:adjustRightInd w:val="0"/>
        <w:jc w:val="both"/>
        <w:rPr>
          <w:rFonts w:ascii="DIN-Regular" w:hAnsi="DIN-Regular" w:cs="Times New Roman"/>
          <w:sz w:val="28"/>
        </w:rPr>
      </w:pPr>
    </w:p>
    <w:p w14:paraId="1EE1B88C" w14:textId="77777777" w:rsidR="00B65F8A" w:rsidRPr="00F47E2D" w:rsidRDefault="00B65F8A" w:rsidP="00B65F8A">
      <w:pPr>
        <w:widowControl w:val="0"/>
        <w:autoSpaceDE w:val="0"/>
        <w:autoSpaceDN w:val="0"/>
        <w:adjustRightInd w:val="0"/>
        <w:jc w:val="both"/>
        <w:rPr>
          <w:rFonts w:ascii="DIN-Regular" w:hAnsi="DIN-Regular" w:cs="Times New Roman"/>
          <w:sz w:val="28"/>
        </w:rPr>
      </w:pPr>
      <w:r w:rsidRPr="00F47E2D">
        <w:rPr>
          <w:rFonts w:ascii="DIN-Regular" w:hAnsi="DIN-Regular" w:cs="Times New Roman"/>
          <w:sz w:val="28"/>
        </w:rPr>
        <w:t xml:space="preserve">L’obiettivo è l’immediata riconoscibilità: da un lato quella dei personaggi e delle opere del tempo, dall’altro quella del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carattere schietto di questi vini.</w:t>
      </w:r>
    </w:p>
    <w:p w14:paraId="23C25154" w14:textId="14D0885A" w:rsidR="00B65F8A" w:rsidRPr="00F47E2D" w:rsidRDefault="00B65F8A" w:rsidP="00B65F8A">
      <w:pPr>
        <w:widowControl w:val="0"/>
        <w:autoSpaceDE w:val="0"/>
        <w:autoSpaceDN w:val="0"/>
        <w:adjustRightInd w:val="0"/>
        <w:jc w:val="both"/>
        <w:rPr>
          <w:rFonts w:ascii="DIN-Regular" w:hAnsi="DIN-Regular" w:cs="Times New Roman"/>
          <w:sz w:val="28"/>
        </w:rPr>
      </w:pPr>
      <w:r w:rsidRPr="00F47E2D">
        <w:rPr>
          <w:rFonts w:ascii="DIN-Regular" w:hAnsi="DIN-Regular" w:cs="Times New Roman"/>
          <w:sz w:val="28"/>
        </w:rPr>
        <w:t>Risalta così anche l’unicità di questa storia, e il modo con cui la stiamo ancora scrivendo: con slancio, entusiasmo, impegno e quel tanto che basta di leggerezza.</w:t>
      </w:r>
      <w:r>
        <w:rPr>
          <w:rFonts w:ascii="DIN-Regular" w:hAnsi="DIN-Regular" w:cs="Times New Roman"/>
          <w:sz w:val="28"/>
        </w:rPr>
        <w:t xml:space="preserve"> </w:t>
      </w:r>
      <w:r w:rsidRPr="00F47E2D">
        <w:rPr>
          <w:rFonts w:ascii="DIN-Regular" w:hAnsi="DIN-Regular" w:cs="Times New Roman"/>
          <w:sz w:val="28"/>
        </w:rPr>
        <w:t>Sapendo da dove veniamo e dove vogliamo arrivare.</w:t>
      </w:r>
    </w:p>
    <w:p w14:paraId="70B6C586" w14:textId="77777777" w:rsidR="00B65F8A" w:rsidRDefault="00B65F8A" w:rsidP="00B65F8A">
      <w:pPr>
        <w:jc w:val="both"/>
        <w:rPr>
          <w:rFonts w:ascii="DIN-Regular" w:hAnsi="DIN-Regular" w:cs="Times New Roman"/>
        </w:rPr>
      </w:pPr>
    </w:p>
    <w:p w14:paraId="5DC31BA6" w14:textId="77777777" w:rsidR="00B65F8A" w:rsidRPr="00F47E2D" w:rsidRDefault="00B65F8A" w:rsidP="00B65F8A">
      <w:pPr>
        <w:jc w:val="center"/>
        <w:rPr>
          <w:rFonts w:ascii="DIN-Bold" w:hAnsi="DIN-Bold" w:cs="Times New Roman"/>
          <w:sz w:val="40"/>
        </w:rPr>
      </w:pPr>
      <w:r w:rsidRPr="00F47E2D">
        <w:rPr>
          <w:rFonts w:ascii="DIN-Bold" w:hAnsi="DIN-Bold" w:cs="Times New Roman"/>
          <w:sz w:val="40"/>
        </w:rPr>
        <w:t>VILLA</w:t>
      </w:r>
    </w:p>
    <w:p w14:paraId="21089A01" w14:textId="77777777" w:rsidR="00B65F8A" w:rsidRPr="00F47E2D" w:rsidRDefault="00B65F8A" w:rsidP="00B65F8A">
      <w:pPr>
        <w:jc w:val="center"/>
        <w:rPr>
          <w:rFonts w:ascii="DIN-Bold" w:hAnsi="DIN-Bold" w:cs="Times New Roman"/>
          <w:sz w:val="40"/>
        </w:rPr>
      </w:pPr>
    </w:p>
    <w:p w14:paraId="6208E503" w14:textId="77777777" w:rsidR="00B65F8A" w:rsidRPr="00F47E2D" w:rsidRDefault="00B65F8A" w:rsidP="00B65F8A">
      <w:pPr>
        <w:jc w:val="both"/>
        <w:rPr>
          <w:rFonts w:ascii="DIN-Regular" w:hAnsi="DIN-Regular" w:cs="Times New Roman"/>
          <w:sz w:val="28"/>
        </w:rPr>
      </w:pPr>
      <w:r w:rsidRPr="00F47E2D">
        <w:rPr>
          <w:rFonts w:ascii="DIN-Regular" w:hAnsi="DIN-Regular" w:cs="Times New Roman"/>
          <w:sz w:val="28"/>
        </w:rPr>
        <w:t xml:space="preserve">È un luogo di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ospitalità, arte, cibo e vino del territorio.</w:t>
      </w:r>
    </w:p>
    <w:p w14:paraId="0A469D54" w14:textId="77777777" w:rsidR="00B65F8A" w:rsidRPr="00F47E2D" w:rsidRDefault="00B65F8A" w:rsidP="00B65F8A">
      <w:pPr>
        <w:jc w:val="both"/>
        <w:rPr>
          <w:rFonts w:ascii="DIN-Regular" w:hAnsi="DIN-Regular" w:cs="Times New Roman"/>
          <w:sz w:val="28"/>
        </w:rPr>
      </w:pPr>
      <w:r w:rsidRPr="00F47E2D">
        <w:rPr>
          <w:rFonts w:ascii="DIN-Regular" w:hAnsi="DIN-Regular" w:cs="Times New Roman"/>
          <w:sz w:val="28"/>
        </w:rPr>
        <w:t>E’ dove la nostra famiglia trascorreva lunghi mese d’estate, un luogo di ricordi, di profumi, di esperienze.</w:t>
      </w:r>
    </w:p>
    <w:p w14:paraId="520E4EF2" w14:textId="77777777" w:rsidR="00B65F8A" w:rsidRPr="00F47E2D" w:rsidRDefault="00B65F8A" w:rsidP="00B65F8A">
      <w:pPr>
        <w:jc w:val="both"/>
        <w:rPr>
          <w:rFonts w:ascii="DIN-Regular" w:hAnsi="DIN-Regular" w:cs="Times New Roman"/>
          <w:sz w:val="28"/>
        </w:rPr>
      </w:pPr>
      <w:r w:rsidRPr="00F47E2D">
        <w:rPr>
          <w:rFonts w:ascii="DIN-Regular" w:hAnsi="DIN-Regular" w:cs="Times New Roman"/>
          <w:sz w:val="28"/>
        </w:rPr>
        <w:t>E’ il luogo dove oggi abbiamo scelto di vivere, aprendo le porte ad amici, appassionati, a chi ha voglia di passare per una visita, o ha piacere di condividere con noi una parte di questa storia.</w:t>
      </w:r>
    </w:p>
    <w:p w14:paraId="09F772EF" w14:textId="77777777" w:rsidR="00B65F8A" w:rsidRPr="00F47E2D" w:rsidRDefault="00B65F8A" w:rsidP="00B65F8A">
      <w:pPr>
        <w:jc w:val="both"/>
        <w:rPr>
          <w:rFonts w:ascii="DIN-Regular" w:hAnsi="DIN-Regular" w:cs="Times New Roman"/>
          <w:sz w:val="28"/>
        </w:rPr>
      </w:pPr>
    </w:p>
    <w:p w14:paraId="7500E634" w14:textId="77777777" w:rsidR="00B65F8A" w:rsidRPr="00F47E2D" w:rsidRDefault="00B65F8A" w:rsidP="00B65F8A">
      <w:pPr>
        <w:jc w:val="both"/>
        <w:rPr>
          <w:rFonts w:ascii="DIN-Regular" w:hAnsi="DIN-Regular" w:cs="Times New Roman"/>
          <w:sz w:val="28"/>
        </w:rPr>
      </w:pPr>
      <w:r w:rsidRPr="00F47E2D">
        <w:rPr>
          <w:rFonts w:ascii="DIN-Regular" w:hAnsi="DIN-Regular" w:cs="Times New Roman"/>
          <w:sz w:val="28"/>
        </w:rPr>
        <w:t>La Villa Pandolfa, conosciuta anche come “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Villa degli spiriti”</w:t>
      </w:r>
      <w:r w:rsidRPr="00F47E2D">
        <w:rPr>
          <w:rFonts w:ascii="DIN-Regular" w:hAnsi="DIN-Regular" w:cs="Times New Roman"/>
          <w:sz w:val="28"/>
        </w:rPr>
        <w:t xml:space="preserve"> o “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Casa dalle 100 finestre”,</w:t>
      </w:r>
      <w:r w:rsidRPr="00F47E2D">
        <w:rPr>
          <w:rFonts w:ascii="DIN-Regular" w:hAnsi="DIN-Regular" w:cs="Times New Roman"/>
          <w:sz w:val="28"/>
        </w:rPr>
        <w:t xml:space="preserve"> è stata costruita tra il 1731 e il 1743 dai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 xml:space="preserve">Marchesi </w:t>
      </w:r>
      <w:proofErr w:type="spellStart"/>
      <w:r w:rsidRPr="00F47E2D">
        <w:rPr>
          <w:rStyle w:val="saggio1"/>
          <w:rFonts w:ascii="DIN-Medium" w:hAnsi="DIN-Medium" w:cs="Times New Roman"/>
          <w:spacing w:val="2"/>
          <w:sz w:val="28"/>
        </w:rPr>
        <w:t>Albicini</w:t>
      </w:r>
      <w:proofErr w:type="spellEnd"/>
      <w:r w:rsidRPr="00F47E2D">
        <w:rPr>
          <w:rStyle w:val="saggio1"/>
          <w:rFonts w:ascii="DIN-Medium" w:hAnsi="DIN-Medium" w:cs="Times New Roman"/>
          <w:spacing w:val="2"/>
          <w:sz w:val="28"/>
        </w:rPr>
        <w:t>.</w:t>
      </w:r>
      <w:r w:rsidRPr="00F47E2D">
        <w:rPr>
          <w:rFonts w:ascii="DIN-Regular" w:hAnsi="DIN-Regular" w:cs="Times New Roman"/>
          <w:sz w:val="28"/>
        </w:rPr>
        <w:t xml:space="preserve"> A differenza delle residenze di campagna che sorgevano nel territorio forlivese, la Pandolfa presentava dei caratteri inconsueti per il tempo, come l’originale impianto quadrato. Ultimata la costruzione della villa, gli </w:t>
      </w:r>
      <w:proofErr w:type="spellStart"/>
      <w:r w:rsidRPr="00F47E2D">
        <w:rPr>
          <w:rFonts w:ascii="DIN-Regular" w:hAnsi="DIN-Regular" w:cs="Times New Roman"/>
          <w:sz w:val="28"/>
        </w:rPr>
        <w:t>Albicini</w:t>
      </w:r>
      <w:proofErr w:type="spellEnd"/>
      <w:r w:rsidRPr="00F47E2D">
        <w:rPr>
          <w:rFonts w:ascii="DIN-Regular" w:hAnsi="DIN-Regular" w:cs="Times New Roman"/>
          <w:sz w:val="28"/>
        </w:rPr>
        <w:t xml:space="preserve"> si dedicarono all’arredo, ornandola di mobili e di opere d’arte pregio. Ancora oggi sono presenti dipinti settecenteschi che illustrano le vicende di guerra che hanno reso famoso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Pandolfo Malatesta.</w:t>
      </w:r>
    </w:p>
    <w:p w14:paraId="3E8C5F9D" w14:textId="77777777" w:rsidR="00B65F8A" w:rsidRPr="00F47E2D" w:rsidRDefault="00B65F8A" w:rsidP="00B65F8A">
      <w:pPr>
        <w:jc w:val="both"/>
        <w:rPr>
          <w:rFonts w:ascii="DIN-Regular" w:hAnsi="DIN-Regular" w:cs="Times New Roman"/>
          <w:sz w:val="28"/>
        </w:rPr>
      </w:pPr>
    </w:p>
    <w:p w14:paraId="2A3CD44A" w14:textId="77777777" w:rsidR="00B65F8A" w:rsidRPr="00F47E2D" w:rsidRDefault="00B65F8A" w:rsidP="00B65F8A">
      <w:pPr>
        <w:jc w:val="both"/>
        <w:rPr>
          <w:rFonts w:ascii="DIN-Regular" w:hAnsi="DIN-Regular" w:cs="Times New Roman"/>
          <w:sz w:val="28"/>
        </w:rPr>
      </w:pPr>
      <w:r w:rsidRPr="00F47E2D">
        <w:rPr>
          <w:rFonts w:ascii="DIN-Regular" w:hAnsi="DIN-Regular" w:cs="Times New Roman"/>
          <w:sz w:val="28"/>
        </w:rPr>
        <w:t>Negli anni Cinquanta la Villa è stata sottoposta a un complesso restauro ad opera di artigiani ed artisti locali che, in sintonia con il carattere settecentesco della Villa, adattarono stucchi, pavimenti e decori.</w:t>
      </w:r>
    </w:p>
    <w:p w14:paraId="7AA8F4F2" w14:textId="77777777" w:rsidR="00B65F8A" w:rsidRPr="00F47E2D" w:rsidRDefault="00B65F8A" w:rsidP="00B65F8A">
      <w:pPr>
        <w:jc w:val="both"/>
        <w:rPr>
          <w:rFonts w:ascii="DIN-Regular" w:hAnsi="DIN-Regular" w:cs="Times New Roman"/>
          <w:sz w:val="28"/>
        </w:rPr>
      </w:pPr>
      <w:r w:rsidRPr="00F47E2D">
        <w:rPr>
          <w:rFonts w:ascii="DIN-Regular" w:hAnsi="DIN-Regular" w:cs="Times New Roman"/>
          <w:sz w:val="28"/>
        </w:rPr>
        <w:t xml:space="preserve">La Villa è circondata dal più grande vigneto della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valle del Rabbi</w:t>
      </w:r>
      <w:r w:rsidRPr="00F47E2D">
        <w:rPr>
          <w:rFonts w:ascii="DIN-Regular" w:hAnsi="DIN-Regular" w:cs="Times New Roman"/>
          <w:sz w:val="28"/>
        </w:rPr>
        <w:t xml:space="preserve"> e al suo interno sono state conservate le splendide sale, gli affreschi, l’ampio scalone e anche la stanza del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Carducci,</w:t>
      </w:r>
      <w:r w:rsidRPr="00F47E2D">
        <w:rPr>
          <w:rFonts w:ascii="DIN-Regular" w:hAnsi="DIN-Regular" w:cs="Times New Roman"/>
          <w:sz w:val="28"/>
        </w:rPr>
        <w:t xml:space="preserve"> dove il poeta era solito soggiornare.</w:t>
      </w:r>
    </w:p>
    <w:p w14:paraId="3EC9CE7E" w14:textId="77777777" w:rsidR="00B65F8A" w:rsidRPr="00F47E2D" w:rsidRDefault="00B65F8A" w:rsidP="00B65F8A">
      <w:pPr>
        <w:widowControl w:val="0"/>
        <w:autoSpaceDE w:val="0"/>
        <w:autoSpaceDN w:val="0"/>
        <w:adjustRightInd w:val="0"/>
        <w:jc w:val="both"/>
        <w:rPr>
          <w:rFonts w:ascii="DIN-Regular" w:hAnsi="DIN-Regular" w:cs="Times New Roman"/>
          <w:sz w:val="28"/>
        </w:rPr>
      </w:pPr>
    </w:p>
    <w:p w14:paraId="5F0384E0" w14:textId="77777777" w:rsidR="00B65F8A" w:rsidRPr="00F47E2D" w:rsidRDefault="00B65F8A" w:rsidP="00B65F8A">
      <w:pPr>
        <w:widowControl w:val="0"/>
        <w:autoSpaceDE w:val="0"/>
        <w:autoSpaceDN w:val="0"/>
        <w:adjustRightInd w:val="0"/>
        <w:jc w:val="both"/>
        <w:rPr>
          <w:rFonts w:ascii="DIN-Regular" w:hAnsi="DIN-Regular" w:cs="Times New Roman"/>
          <w:sz w:val="28"/>
        </w:rPr>
      </w:pPr>
      <w:r w:rsidRPr="00F47E2D">
        <w:rPr>
          <w:rFonts w:ascii="DIN-Regular" w:hAnsi="DIN-Regular" w:cs="Times New Roman"/>
          <w:sz w:val="28"/>
        </w:rPr>
        <w:t>Oggi è possibile visitare la Pandolfa e organizzare degli eventi nei saloni interni e nei giardini.</w:t>
      </w:r>
    </w:p>
    <w:p w14:paraId="250D5BB2" w14:textId="77777777" w:rsidR="00B65F8A" w:rsidRPr="00F47E2D" w:rsidRDefault="00B65F8A" w:rsidP="00B65F8A">
      <w:pPr>
        <w:jc w:val="both"/>
        <w:rPr>
          <w:rFonts w:ascii="DIN-Regular" w:hAnsi="DIN-Regular" w:cs="Times New Roman"/>
          <w:sz w:val="28"/>
        </w:rPr>
      </w:pPr>
      <w:r w:rsidRPr="00F47E2D">
        <w:rPr>
          <w:rFonts w:ascii="DIN-Regular" w:hAnsi="DIN-Regular" w:cs="Times New Roman"/>
          <w:sz w:val="28"/>
        </w:rPr>
        <w:t xml:space="preserve">Abbiamo in mente nuovi progetti, con l’idea di creare </w:t>
      </w:r>
      <w:r w:rsidRPr="00F47E2D">
        <w:rPr>
          <w:rStyle w:val="saggio1"/>
          <w:rFonts w:ascii="DIN-Medium" w:hAnsi="DIN-Medium" w:cs="Times New Roman"/>
          <w:spacing w:val="2"/>
          <w:sz w:val="28"/>
        </w:rPr>
        <w:t>spazi dedicati all’ospitalità.</w:t>
      </w:r>
    </w:p>
    <w:p w14:paraId="0C8378BC" w14:textId="77777777" w:rsidR="00B65F8A" w:rsidRPr="00F47E2D" w:rsidRDefault="00B65F8A" w:rsidP="00B65F8A">
      <w:pPr>
        <w:jc w:val="both"/>
        <w:rPr>
          <w:rFonts w:ascii="DIN-Regular" w:hAnsi="DIN-Regular" w:cs="Times New Roman"/>
          <w:sz w:val="28"/>
        </w:rPr>
      </w:pPr>
    </w:p>
    <w:p w14:paraId="2ABB7933" w14:textId="77777777" w:rsidR="00B65F8A" w:rsidRPr="00F47E2D" w:rsidRDefault="00B65F8A" w:rsidP="00B65F8A">
      <w:pPr>
        <w:jc w:val="both"/>
        <w:rPr>
          <w:rFonts w:ascii="DIN-Regular" w:hAnsi="DIN-Regular" w:cs="Times New Roman"/>
          <w:sz w:val="28"/>
        </w:rPr>
      </w:pPr>
    </w:p>
    <w:p w14:paraId="75255624" w14:textId="77777777" w:rsidR="00B65F8A" w:rsidRPr="00CD7719" w:rsidRDefault="00B65F8A" w:rsidP="00B65F8A">
      <w:pPr>
        <w:widowControl w:val="0"/>
        <w:autoSpaceDE w:val="0"/>
        <w:autoSpaceDN w:val="0"/>
        <w:adjustRightInd w:val="0"/>
        <w:jc w:val="both"/>
        <w:rPr>
          <w:rFonts w:ascii="DIN-Regular" w:hAnsi="DIN-Regular" w:cs="Times New Roman"/>
        </w:rPr>
      </w:pPr>
    </w:p>
    <w:p w14:paraId="74B8E050" w14:textId="77777777" w:rsidR="00942964" w:rsidRPr="00942964" w:rsidRDefault="00942964" w:rsidP="001E7099">
      <w:pPr>
        <w:rPr>
          <w:sz w:val="22"/>
          <w:szCs w:val="22"/>
        </w:rPr>
      </w:pPr>
    </w:p>
    <w:sectPr w:rsidR="00942964" w:rsidRPr="00942964" w:rsidSect="00942964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426" w:right="84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53A94C" w14:textId="77777777" w:rsidR="00482560" w:rsidRDefault="00482560" w:rsidP="004D5F8C">
      <w:r>
        <w:separator/>
      </w:r>
    </w:p>
  </w:endnote>
  <w:endnote w:type="continuationSeparator" w:id="0">
    <w:p w14:paraId="7B18D6D6" w14:textId="77777777" w:rsidR="00482560" w:rsidRDefault="00482560" w:rsidP="004D5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Garamond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IN-Bold">
    <w:charset w:val="00"/>
    <w:family w:val="auto"/>
    <w:pitch w:val="variable"/>
    <w:sig w:usb0="00000003" w:usb1="00000000" w:usb2="00000000" w:usb3="00000000" w:csb0="00000001" w:csb1="00000000"/>
  </w:font>
  <w:font w:name="DIN-Regular">
    <w:charset w:val="00"/>
    <w:family w:val="auto"/>
    <w:pitch w:val="variable"/>
    <w:sig w:usb0="00000003" w:usb1="00000000" w:usb2="00000000" w:usb3="00000000" w:csb0="00000001" w:csb1="00000000"/>
  </w:font>
  <w:font w:name="DIN-MediumAlternate">
    <w:charset w:val="00"/>
    <w:family w:val="auto"/>
    <w:pitch w:val="variable"/>
    <w:sig w:usb0="00000003" w:usb1="00000000" w:usb2="00000000" w:usb3="00000000" w:csb0="00000001" w:csb1="00000000"/>
  </w:font>
  <w:font w:name="DIN-Medium">
    <w:charset w:val="00"/>
    <w:family w:val="auto"/>
    <w:pitch w:val="variable"/>
    <w:sig w:usb0="00000003" w:usb1="00000000" w:usb2="00000000" w:usb3="00000000" w:csb0="00000001" w:csb1="00000000"/>
  </w:font>
  <w:font w:name="DIN Alternate Bold">
    <w:panose1 w:val="020B0500000000000000"/>
    <w:charset w:val="00"/>
    <w:family w:val="auto"/>
    <w:pitch w:val="variable"/>
    <w:sig w:usb0="8000002F" w:usb1="10000048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70D8E0" w14:textId="77777777" w:rsidR="00482560" w:rsidRDefault="00B65F8A">
    <w:pPr>
      <w:pStyle w:val="Pidipagina"/>
    </w:pPr>
    <w:sdt>
      <w:sdtPr>
        <w:id w:val="969400743"/>
        <w:temporary/>
        <w:showingPlcHdr/>
      </w:sdtPr>
      <w:sdtEndPr/>
      <w:sdtContent>
        <w:r w:rsidR="00482560">
          <w:t>[Digitare il testo]</w:t>
        </w:r>
      </w:sdtContent>
    </w:sdt>
    <w:r w:rsidR="00482560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482560">
          <w:t>[Digitare il testo]</w:t>
        </w:r>
      </w:sdtContent>
    </w:sdt>
    <w:r w:rsidR="00482560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482560">
          <w:t>[Digitare il testo]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8C3B1" w14:textId="52392AF8" w:rsidR="00482560" w:rsidRPr="00FF6E74" w:rsidRDefault="00482560" w:rsidP="00356260">
    <w:pPr>
      <w:pStyle w:val="Pidipagina"/>
      <w:jc w:val="center"/>
      <w:rPr>
        <w:rFonts w:ascii="DIN Alternate Bold" w:hAnsi="DIN Alternate Bold"/>
        <w:sz w:val="20"/>
      </w:rPr>
    </w:pPr>
    <w:r w:rsidRPr="00FF6E74">
      <w:rPr>
        <w:rFonts w:ascii="DIN Alternate Bold" w:hAnsi="DIN Alternate Bold"/>
        <w:sz w:val="20"/>
      </w:rPr>
      <w:t>Via Pandolfa, 35 - 47016 Fiumana di Predappio (FC)</w:t>
    </w:r>
  </w:p>
  <w:p w14:paraId="189851AB" w14:textId="2894370F" w:rsidR="00482560" w:rsidRPr="00FF6E74" w:rsidRDefault="00482560" w:rsidP="00356260">
    <w:pPr>
      <w:pStyle w:val="Pidipagina"/>
      <w:jc w:val="center"/>
      <w:rPr>
        <w:rFonts w:ascii="DIN Alternate Bold" w:hAnsi="DIN Alternate Bold"/>
        <w:sz w:val="20"/>
      </w:rPr>
    </w:pPr>
    <w:proofErr w:type="spellStart"/>
    <w:r w:rsidRPr="00FF6E74">
      <w:rPr>
        <w:rFonts w:ascii="DIN Alternate Bold" w:hAnsi="DIN Alternate Bold"/>
        <w:sz w:val="20"/>
      </w:rPr>
      <w:t>tel</w:t>
    </w:r>
    <w:proofErr w:type="spellEnd"/>
    <w:r w:rsidRPr="00FF6E74">
      <w:rPr>
        <w:rFonts w:ascii="DIN Alternate Bold" w:hAnsi="DIN Alternate Bold"/>
        <w:sz w:val="20"/>
      </w:rPr>
      <w:t xml:space="preserve"> 0543 940073 | fax 0543 940909</w:t>
    </w:r>
  </w:p>
  <w:p w14:paraId="5B4AB94E" w14:textId="7632572A" w:rsidR="00482560" w:rsidRPr="00FF6E74" w:rsidRDefault="00482560" w:rsidP="00356260">
    <w:pPr>
      <w:pStyle w:val="Pidipagina"/>
      <w:jc w:val="center"/>
      <w:rPr>
        <w:rFonts w:ascii="DIN Alternate Bold" w:hAnsi="DIN Alternate Bold"/>
        <w:sz w:val="20"/>
      </w:rPr>
    </w:pPr>
    <w:r w:rsidRPr="00FF6E74">
      <w:rPr>
        <w:rFonts w:ascii="DIN Alternate Bold" w:hAnsi="DIN Alternate Bold"/>
        <w:sz w:val="20"/>
      </w:rPr>
      <w:t>P. Iva 03509000406</w:t>
    </w:r>
  </w:p>
  <w:p w14:paraId="5CB3C0F9" w14:textId="0446D5C1" w:rsidR="00482560" w:rsidRPr="00FF6E74" w:rsidRDefault="00482560" w:rsidP="00356260">
    <w:pPr>
      <w:pStyle w:val="Pidipagina"/>
      <w:jc w:val="center"/>
      <w:rPr>
        <w:rFonts w:ascii="DIN Alternate Bold" w:hAnsi="DIN Alternate Bold"/>
        <w:sz w:val="20"/>
      </w:rPr>
    </w:pPr>
    <w:r>
      <w:rPr>
        <w:rFonts w:ascii="DIN Alternate Bold" w:hAnsi="DIN Alternate Bold"/>
        <w:sz w:val="20"/>
      </w:rPr>
      <w:tab/>
    </w:r>
    <w:r w:rsidRPr="00FF6E74">
      <w:rPr>
        <w:rFonts w:ascii="DIN Alternate Bold" w:hAnsi="DIN Alternate Bold"/>
        <w:sz w:val="20"/>
      </w:rPr>
      <w:t>pandolfa.it | info@pandolfa.it</w:t>
    </w:r>
    <w:r w:rsidRPr="00FF6E74">
      <w:rPr>
        <w:rFonts w:ascii="DIN Alternate Bold" w:hAnsi="DIN Alternate Bold"/>
        <w:sz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234BE1" w14:textId="77777777" w:rsidR="00482560" w:rsidRDefault="00482560" w:rsidP="004D5F8C">
      <w:r>
        <w:separator/>
      </w:r>
    </w:p>
  </w:footnote>
  <w:footnote w:type="continuationSeparator" w:id="0">
    <w:p w14:paraId="1D3FE3AD" w14:textId="77777777" w:rsidR="00482560" w:rsidRDefault="00482560" w:rsidP="004D5F8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43F7DE" w14:textId="77777777" w:rsidR="00482560" w:rsidRDefault="00B65F8A">
    <w:pPr>
      <w:pStyle w:val="Intestazione"/>
    </w:pPr>
    <w:sdt>
      <w:sdtPr>
        <w:id w:val="171999623"/>
        <w:placeholder>
          <w:docPart w:val="7FCC8539D5DCAE4C88953D921DF4DAF1"/>
        </w:placeholder>
        <w:temporary/>
        <w:showingPlcHdr/>
      </w:sdtPr>
      <w:sdtEndPr/>
      <w:sdtContent>
        <w:r w:rsidR="00482560">
          <w:t>[Digitare il testo]</w:t>
        </w:r>
      </w:sdtContent>
    </w:sdt>
    <w:r w:rsidR="00482560">
      <w:ptab w:relativeTo="margin" w:alignment="center" w:leader="none"/>
    </w:r>
    <w:sdt>
      <w:sdtPr>
        <w:id w:val="171999624"/>
        <w:placeholder>
          <w:docPart w:val="56A65590810AFF42A2D2D7CB923BB331"/>
        </w:placeholder>
        <w:temporary/>
        <w:showingPlcHdr/>
      </w:sdtPr>
      <w:sdtEndPr/>
      <w:sdtContent>
        <w:r w:rsidR="00482560">
          <w:t>[Digitare il testo]</w:t>
        </w:r>
      </w:sdtContent>
    </w:sdt>
    <w:r w:rsidR="00482560">
      <w:ptab w:relativeTo="margin" w:alignment="right" w:leader="none"/>
    </w:r>
    <w:sdt>
      <w:sdtPr>
        <w:id w:val="171999625"/>
        <w:placeholder>
          <w:docPart w:val="9FA9A3081A63064E8E77EFCB4F1ACAFF"/>
        </w:placeholder>
        <w:temporary/>
        <w:showingPlcHdr/>
      </w:sdtPr>
      <w:sdtEndPr/>
      <w:sdtContent>
        <w:r w:rsidR="00482560">
          <w:t>[Digitare il testo]</w:t>
        </w:r>
      </w:sdtContent>
    </w:sdt>
  </w:p>
  <w:p w14:paraId="5A88D66B" w14:textId="77777777" w:rsidR="00482560" w:rsidRDefault="00482560">
    <w:pPr>
      <w:pStyle w:val="Intestazion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71BCD" w14:textId="77777777" w:rsidR="00482560" w:rsidRDefault="00482560" w:rsidP="00182381">
    <w:pPr>
      <w:pStyle w:val="Intestazione"/>
      <w:jc w:val="center"/>
    </w:pPr>
    <w:r>
      <w:rPr>
        <w:noProof/>
      </w:rPr>
      <w:drawing>
        <wp:inline distT="0" distB="0" distL="0" distR="0" wp14:anchorId="1049A46C" wp14:editId="74358E29">
          <wp:extent cx="3107690" cy="1290665"/>
          <wp:effectExtent l="0" t="0" r="0" b="508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andolfa corrett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07690" cy="1290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967"/>
    <w:rsid w:val="001032BE"/>
    <w:rsid w:val="00182381"/>
    <w:rsid w:val="001E7099"/>
    <w:rsid w:val="00356260"/>
    <w:rsid w:val="004622D2"/>
    <w:rsid w:val="00482560"/>
    <w:rsid w:val="004D5F8C"/>
    <w:rsid w:val="00556A9E"/>
    <w:rsid w:val="006E53A7"/>
    <w:rsid w:val="007D3312"/>
    <w:rsid w:val="00942964"/>
    <w:rsid w:val="00A72417"/>
    <w:rsid w:val="00B65F8A"/>
    <w:rsid w:val="00D32967"/>
    <w:rsid w:val="00DB177F"/>
    <w:rsid w:val="00FF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849AC7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5F8A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semiHidden/>
    <w:unhideWhenUsed/>
    <w:rsid w:val="00D32967"/>
    <w:rPr>
      <w:color w:val="0000FF"/>
      <w:u w:val="single"/>
    </w:rPr>
  </w:style>
  <w:style w:type="character" w:customStyle="1" w:styleId="apple-converted-space">
    <w:name w:val="apple-converted-space"/>
    <w:basedOn w:val="Caratterepredefinitoparagrafo"/>
    <w:rsid w:val="00D3296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296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32967"/>
    <w:rPr>
      <w:rFonts w:ascii="Lucida Grande" w:hAnsi="Lucida Grande" w:cs="Lucida Grande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D5F8C"/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rsid w:val="004D5F8C"/>
  </w:style>
  <w:style w:type="character" w:styleId="Rimandonotaapidipagina">
    <w:name w:val="footnote reference"/>
    <w:basedOn w:val="Caratterepredefinitoparagrafo"/>
    <w:uiPriority w:val="99"/>
    <w:unhideWhenUsed/>
    <w:rsid w:val="004D5F8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4D5F8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4D5F8C"/>
  </w:style>
  <w:style w:type="paragraph" w:styleId="Pidipagina">
    <w:name w:val="footer"/>
    <w:basedOn w:val="Normale"/>
    <w:link w:val="PidipaginaCarattere"/>
    <w:uiPriority w:val="99"/>
    <w:unhideWhenUsed/>
    <w:rsid w:val="004D5F8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4D5F8C"/>
  </w:style>
  <w:style w:type="character" w:customStyle="1" w:styleId="saggio1">
    <w:name w:val="saggio1"/>
    <w:uiPriority w:val="99"/>
    <w:rsid w:val="00B65F8A"/>
    <w:rPr>
      <w:rFonts w:ascii="AGaramondPro-Regular" w:hAnsi="AGaramondPro-Regular" w:cs="AGaramondPro-Regular"/>
      <w:color w:val="000000"/>
      <w:spacing w:val="0"/>
      <w:sz w:val="24"/>
      <w:szCs w:val="24"/>
      <w:vertAlign w:val="baseline"/>
      <w:lang w:val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5F8A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semiHidden/>
    <w:unhideWhenUsed/>
    <w:rsid w:val="00D32967"/>
    <w:rPr>
      <w:color w:val="0000FF"/>
      <w:u w:val="single"/>
    </w:rPr>
  </w:style>
  <w:style w:type="character" w:customStyle="1" w:styleId="apple-converted-space">
    <w:name w:val="apple-converted-space"/>
    <w:basedOn w:val="Caratterepredefinitoparagrafo"/>
    <w:rsid w:val="00D3296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296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32967"/>
    <w:rPr>
      <w:rFonts w:ascii="Lucida Grande" w:hAnsi="Lucida Grande" w:cs="Lucida Grande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D5F8C"/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rsid w:val="004D5F8C"/>
  </w:style>
  <w:style w:type="character" w:styleId="Rimandonotaapidipagina">
    <w:name w:val="footnote reference"/>
    <w:basedOn w:val="Caratterepredefinitoparagrafo"/>
    <w:uiPriority w:val="99"/>
    <w:unhideWhenUsed/>
    <w:rsid w:val="004D5F8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4D5F8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4D5F8C"/>
  </w:style>
  <w:style w:type="paragraph" w:styleId="Pidipagina">
    <w:name w:val="footer"/>
    <w:basedOn w:val="Normale"/>
    <w:link w:val="PidipaginaCarattere"/>
    <w:uiPriority w:val="99"/>
    <w:unhideWhenUsed/>
    <w:rsid w:val="004D5F8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4D5F8C"/>
  </w:style>
  <w:style w:type="character" w:customStyle="1" w:styleId="saggio1">
    <w:name w:val="saggio1"/>
    <w:uiPriority w:val="99"/>
    <w:rsid w:val="00B65F8A"/>
    <w:rPr>
      <w:rFonts w:ascii="AGaramondPro-Regular" w:hAnsi="AGaramondPro-Regular" w:cs="AGaramondPro-Regular"/>
      <w:color w:val="000000"/>
      <w:spacing w:val="0"/>
      <w:sz w:val="24"/>
      <w:szCs w:val="24"/>
      <w:vertAlign w:val="baseline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3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0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6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1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FCC8539D5DCAE4C88953D921DF4DAF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571D04-335B-4E46-AD2B-E7B44F1D75EF}"/>
      </w:docPartPr>
      <w:docPartBody>
        <w:p w:rsidR="000C776F" w:rsidRDefault="002E2FA6" w:rsidP="002E2FA6">
          <w:pPr>
            <w:pStyle w:val="7FCC8539D5DCAE4C88953D921DF4DAF1"/>
          </w:pPr>
          <w:r>
            <w:t>[Digitare il testo]</w:t>
          </w:r>
        </w:p>
      </w:docPartBody>
    </w:docPart>
    <w:docPart>
      <w:docPartPr>
        <w:name w:val="56A65590810AFF42A2D2D7CB923BB33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A6DEF72-5DFB-5B43-8BD6-D1539A1B965E}"/>
      </w:docPartPr>
      <w:docPartBody>
        <w:p w:rsidR="000C776F" w:rsidRDefault="002E2FA6" w:rsidP="002E2FA6">
          <w:pPr>
            <w:pStyle w:val="56A65590810AFF42A2D2D7CB923BB331"/>
          </w:pPr>
          <w:r>
            <w:t>[Digitare il testo]</w:t>
          </w:r>
        </w:p>
      </w:docPartBody>
    </w:docPart>
    <w:docPart>
      <w:docPartPr>
        <w:name w:val="9FA9A3081A63064E8E77EFCB4F1ACAF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D28E775-710E-9049-9761-CB9876678624}"/>
      </w:docPartPr>
      <w:docPartBody>
        <w:p w:rsidR="000C776F" w:rsidRDefault="002E2FA6" w:rsidP="002E2FA6">
          <w:pPr>
            <w:pStyle w:val="9FA9A3081A63064E8E77EFCB4F1ACAFF"/>
          </w:pPr>
          <w:r>
            <w:t>[Digitare il testo]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Garamond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IN-Bold">
    <w:charset w:val="00"/>
    <w:family w:val="auto"/>
    <w:pitch w:val="variable"/>
    <w:sig w:usb0="00000003" w:usb1="00000000" w:usb2="00000000" w:usb3="00000000" w:csb0="00000001" w:csb1="00000000"/>
  </w:font>
  <w:font w:name="DIN-Regular">
    <w:charset w:val="00"/>
    <w:family w:val="auto"/>
    <w:pitch w:val="variable"/>
    <w:sig w:usb0="00000003" w:usb1="00000000" w:usb2="00000000" w:usb3="00000000" w:csb0="00000001" w:csb1="00000000"/>
  </w:font>
  <w:font w:name="DIN-MediumAlternate">
    <w:charset w:val="00"/>
    <w:family w:val="auto"/>
    <w:pitch w:val="variable"/>
    <w:sig w:usb0="00000003" w:usb1="00000000" w:usb2="00000000" w:usb3="00000000" w:csb0="00000001" w:csb1="00000000"/>
  </w:font>
  <w:font w:name="DIN-Medium">
    <w:charset w:val="00"/>
    <w:family w:val="auto"/>
    <w:pitch w:val="variable"/>
    <w:sig w:usb0="00000003" w:usb1="00000000" w:usb2="00000000" w:usb3="00000000" w:csb0="00000001" w:csb1="00000000"/>
  </w:font>
  <w:font w:name="DIN Alternate Bold">
    <w:panose1 w:val="020B0500000000000000"/>
    <w:charset w:val="00"/>
    <w:family w:val="auto"/>
    <w:pitch w:val="variable"/>
    <w:sig w:usb0="8000002F" w:usb1="10000048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FA6"/>
    <w:rsid w:val="000C776F"/>
    <w:rsid w:val="002E2FA6"/>
    <w:rsid w:val="00B1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7FCC8539D5DCAE4C88953D921DF4DAF1">
    <w:name w:val="7FCC8539D5DCAE4C88953D921DF4DAF1"/>
    <w:rsid w:val="002E2FA6"/>
  </w:style>
  <w:style w:type="paragraph" w:customStyle="1" w:styleId="56A65590810AFF42A2D2D7CB923BB331">
    <w:name w:val="56A65590810AFF42A2D2D7CB923BB331"/>
    <w:rsid w:val="002E2FA6"/>
  </w:style>
  <w:style w:type="paragraph" w:customStyle="1" w:styleId="9FA9A3081A63064E8E77EFCB4F1ACAFF">
    <w:name w:val="9FA9A3081A63064E8E77EFCB4F1ACAFF"/>
    <w:rsid w:val="002E2FA6"/>
  </w:style>
  <w:style w:type="paragraph" w:customStyle="1" w:styleId="6DC54B7E29E37A4B8CE832EF8E5BE2FA">
    <w:name w:val="6DC54B7E29E37A4B8CE832EF8E5BE2FA"/>
    <w:rsid w:val="002E2FA6"/>
  </w:style>
  <w:style w:type="paragraph" w:customStyle="1" w:styleId="94BB89166ACDA5468EDEBAF07F0D3339">
    <w:name w:val="94BB89166ACDA5468EDEBAF07F0D3339"/>
    <w:rsid w:val="002E2FA6"/>
  </w:style>
  <w:style w:type="paragraph" w:customStyle="1" w:styleId="F8F9E9570BB3F745ACD4CA8BCBB92ABD">
    <w:name w:val="F8F9E9570BB3F745ACD4CA8BCBB92ABD"/>
    <w:rsid w:val="002E2FA6"/>
  </w:style>
  <w:style w:type="paragraph" w:customStyle="1" w:styleId="D2E8B189850C1346B8321E07F59F38B0">
    <w:name w:val="D2E8B189850C1346B8321E07F59F38B0"/>
    <w:rsid w:val="002E2FA6"/>
  </w:style>
  <w:style w:type="paragraph" w:customStyle="1" w:styleId="D68C2FDB0A1CF94E8B8650A04F90C80F">
    <w:name w:val="D68C2FDB0A1CF94E8B8650A04F90C80F"/>
    <w:rsid w:val="002E2FA6"/>
  </w:style>
  <w:style w:type="paragraph" w:customStyle="1" w:styleId="1F79F03D3580F24A990A923C9A3210D5">
    <w:name w:val="1F79F03D3580F24A990A923C9A3210D5"/>
    <w:rsid w:val="002E2FA6"/>
  </w:style>
  <w:style w:type="paragraph" w:customStyle="1" w:styleId="680E0004697D0844B155E644A1E64F02">
    <w:name w:val="680E0004697D0844B155E644A1E64F02"/>
    <w:rsid w:val="002E2FA6"/>
  </w:style>
  <w:style w:type="paragraph" w:customStyle="1" w:styleId="8CA8AA609DD0AC4FB09F2BF1A611DE0E">
    <w:name w:val="8CA8AA609DD0AC4FB09F2BF1A611DE0E"/>
    <w:rsid w:val="002E2FA6"/>
  </w:style>
  <w:style w:type="paragraph" w:customStyle="1" w:styleId="410C3C08E433D9469D6CDE176AFC0D7E">
    <w:name w:val="410C3C08E433D9469D6CDE176AFC0D7E"/>
    <w:rsid w:val="002E2FA6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7FCC8539D5DCAE4C88953D921DF4DAF1">
    <w:name w:val="7FCC8539D5DCAE4C88953D921DF4DAF1"/>
    <w:rsid w:val="002E2FA6"/>
  </w:style>
  <w:style w:type="paragraph" w:customStyle="1" w:styleId="56A65590810AFF42A2D2D7CB923BB331">
    <w:name w:val="56A65590810AFF42A2D2D7CB923BB331"/>
    <w:rsid w:val="002E2FA6"/>
  </w:style>
  <w:style w:type="paragraph" w:customStyle="1" w:styleId="9FA9A3081A63064E8E77EFCB4F1ACAFF">
    <w:name w:val="9FA9A3081A63064E8E77EFCB4F1ACAFF"/>
    <w:rsid w:val="002E2FA6"/>
  </w:style>
  <w:style w:type="paragraph" w:customStyle="1" w:styleId="6DC54B7E29E37A4B8CE832EF8E5BE2FA">
    <w:name w:val="6DC54B7E29E37A4B8CE832EF8E5BE2FA"/>
    <w:rsid w:val="002E2FA6"/>
  </w:style>
  <w:style w:type="paragraph" w:customStyle="1" w:styleId="94BB89166ACDA5468EDEBAF07F0D3339">
    <w:name w:val="94BB89166ACDA5468EDEBAF07F0D3339"/>
    <w:rsid w:val="002E2FA6"/>
  </w:style>
  <w:style w:type="paragraph" w:customStyle="1" w:styleId="F8F9E9570BB3F745ACD4CA8BCBB92ABD">
    <w:name w:val="F8F9E9570BB3F745ACD4CA8BCBB92ABD"/>
    <w:rsid w:val="002E2FA6"/>
  </w:style>
  <w:style w:type="paragraph" w:customStyle="1" w:styleId="D2E8B189850C1346B8321E07F59F38B0">
    <w:name w:val="D2E8B189850C1346B8321E07F59F38B0"/>
    <w:rsid w:val="002E2FA6"/>
  </w:style>
  <w:style w:type="paragraph" w:customStyle="1" w:styleId="D68C2FDB0A1CF94E8B8650A04F90C80F">
    <w:name w:val="D68C2FDB0A1CF94E8B8650A04F90C80F"/>
    <w:rsid w:val="002E2FA6"/>
  </w:style>
  <w:style w:type="paragraph" w:customStyle="1" w:styleId="1F79F03D3580F24A990A923C9A3210D5">
    <w:name w:val="1F79F03D3580F24A990A923C9A3210D5"/>
    <w:rsid w:val="002E2FA6"/>
  </w:style>
  <w:style w:type="paragraph" w:customStyle="1" w:styleId="680E0004697D0844B155E644A1E64F02">
    <w:name w:val="680E0004697D0844B155E644A1E64F02"/>
    <w:rsid w:val="002E2FA6"/>
  </w:style>
  <w:style w:type="paragraph" w:customStyle="1" w:styleId="8CA8AA609DD0AC4FB09F2BF1A611DE0E">
    <w:name w:val="8CA8AA609DD0AC4FB09F2BF1A611DE0E"/>
    <w:rsid w:val="002E2FA6"/>
  </w:style>
  <w:style w:type="paragraph" w:customStyle="1" w:styleId="410C3C08E433D9469D6CDE176AFC0D7E">
    <w:name w:val="410C3C08E433D9469D6CDE176AFC0D7E"/>
    <w:rsid w:val="002E2F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7A805F1-165B-CD41-A5B8-627F3D7E3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1205</Words>
  <Characters>6873</Characters>
  <Application>Microsoft Macintosh Word</Application>
  <DocSecurity>0</DocSecurity>
  <Lines>57</Lines>
  <Paragraphs>16</Paragraphs>
  <ScaleCrop>false</ScaleCrop>
  <Company/>
  <LinksUpToDate>false</LinksUpToDate>
  <CharactersWithSpaces>8062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Cirese</dc:creator>
  <cp:keywords/>
  <dc:description/>
  <cp:lastModifiedBy>alice</cp:lastModifiedBy>
  <cp:revision>2</cp:revision>
  <dcterms:created xsi:type="dcterms:W3CDTF">2019-01-10T12:59:00Z</dcterms:created>
  <dcterms:modified xsi:type="dcterms:W3CDTF">2019-01-10T12:59:00Z</dcterms:modified>
</cp:coreProperties>
</file>